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××课程教学大纲（黑体三号字）</w:t>
      </w:r>
    </w:p>
    <w:p>
      <w:pPr>
        <w:jc w:val="center"/>
        <w:rPr>
          <w:rFonts w:ascii="黑体" w:hAnsi="黑体" w:eastAsia="黑体"/>
          <w:sz w:val="32"/>
          <w:szCs w:val="32"/>
        </w:rPr>
      </w:pPr>
    </w:p>
    <w:p>
      <w:pP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课程名称：</w:t>
      </w:r>
      <w:r>
        <w:rPr>
          <w:rFonts w:hint="eastAsia" w:cs="宋体" w:asciiTheme="majorEastAsia" w:hAnsiTheme="majorEastAsia" w:eastAsiaTheme="majorEastAsia"/>
          <w:bCs/>
          <w:color w:val="000000"/>
          <w:kern w:val="0"/>
          <w:szCs w:val="21"/>
        </w:rPr>
        <w:t>(宋体五号)</w:t>
      </w:r>
    </w:p>
    <w:p>
      <w:pPr>
        <w:rPr>
          <w:rFonts w:cs="宋体" w:asciiTheme="majorEastAsia" w:hAnsiTheme="majorEastAsia" w:eastAsiaTheme="majorEastAsia"/>
          <w:b/>
          <w:bCs/>
          <w:color w:val="000000"/>
          <w:kern w:val="0"/>
          <w:szCs w:val="21"/>
        </w:rPr>
      </w:pPr>
    </w:p>
    <w:p>
      <w:pP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授课对象：</w:t>
      </w:r>
      <w:r>
        <w:rPr>
          <w:rFonts w:hint="eastAsia" w:cs="宋体" w:asciiTheme="majorEastAsia" w:hAnsiTheme="majorEastAsia" w:eastAsiaTheme="majorEastAsia"/>
          <w:bCs/>
          <w:color w:val="000000"/>
          <w:kern w:val="0"/>
          <w:szCs w:val="21"/>
        </w:rPr>
        <w:t>(宋体五号)</w:t>
      </w:r>
    </w:p>
    <w:p>
      <w:pPr>
        <w:rPr>
          <w:rFonts w:cs="宋体" w:asciiTheme="majorEastAsia" w:hAnsiTheme="majorEastAsia" w:eastAsiaTheme="majorEastAsia"/>
          <w:b/>
          <w:bCs/>
          <w:color w:val="000000"/>
          <w:kern w:val="0"/>
          <w:szCs w:val="21"/>
        </w:rPr>
      </w:pPr>
    </w:p>
    <w:p>
      <w:pP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课程描述：</w:t>
      </w:r>
      <w:r>
        <w:rPr>
          <w:rFonts w:hint="eastAsia" w:cs="宋体" w:asciiTheme="majorEastAsia" w:hAnsiTheme="majorEastAsia" w:eastAsiaTheme="majorEastAsia"/>
          <w:bCs/>
          <w:color w:val="000000"/>
          <w:kern w:val="0"/>
          <w:szCs w:val="21"/>
        </w:rPr>
        <w:t>(宋体五号)</w:t>
      </w:r>
    </w:p>
    <w:p>
      <w:pPr>
        <w:rPr>
          <w:rFonts w:cs="宋体" w:asciiTheme="majorEastAsia" w:hAnsiTheme="majorEastAsia" w:eastAsiaTheme="majorEastAsia"/>
          <w:b/>
          <w:bCs/>
          <w:color w:val="000000"/>
          <w:kern w:val="0"/>
          <w:szCs w:val="21"/>
        </w:rPr>
      </w:pPr>
    </w:p>
    <w:p>
      <w:pP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先修课程：</w:t>
      </w:r>
      <w:r>
        <w:rPr>
          <w:rFonts w:hint="eastAsia" w:cs="宋体" w:asciiTheme="majorEastAsia" w:hAnsiTheme="majorEastAsia" w:eastAsiaTheme="majorEastAsia"/>
          <w:bCs/>
          <w:color w:val="000000"/>
          <w:kern w:val="0"/>
          <w:szCs w:val="21"/>
        </w:rPr>
        <w:t>(宋体五号)</w:t>
      </w:r>
    </w:p>
    <w:p>
      <w:pPr>
        <w:rPr>
          <w:rFonts w:cs="宋体" w:asciiTheme="majorEastAsia" w:hAnsiTheme="majorEastAsia" w:eastAsiaTheme="majorEastAsia"/>
          <w:b/>
          <w:bCs/>
          <w:color w:val="000000"/>
          <w:kern w:val="0"/>
          <w:szCs w:val="21"/>
        </w:rPr>
      </w:pPr>
    </w:p>
    <w:p>
      <w:pP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课程目标：</w:t>
      </w:r>
      <w:r>
        <w:rPr>
          <w:rFonts w:hint="eastAsia" w:cs="宋体" w:asciiTheme="majorEastAsia" w:hAnsiTheme="majorEastAsia" w:eastAsiaTheme="majorEastAsia"/>
          <w:bCs/>
          <w:color w:val="000000"/>
          <w:kern w:val="0"/>
          <w:szCs w:val="21"/>
        </w:rPr>
        <w:t>(宋体五号)</w:t>
      </w:r>
    </w:p>
    <w:p>
      <w:pPr>
        <w:rPr>
          <w:rFonts w:cs="宋体" w:asciiTheme="majorEastAsia" w:hAnsiTheme="majorEastAsia" w:eastAsiaTheme="majorEastAsia"/>
          <w:b/>
          <w:bCs/>
          <w:color w:val="000000"/>
          <w:kern w:val="0"/>
          <w:szCs w:val="21"/>
        </w:rPr>
      </w:pPr>
    </w:p>
    <w:p>
      <w:pPr>
        <w:widowControl/>
        <w:rPr>
          <w:rFonts w:cs="宋体" w:asciiTheme="majorEastAsia" w:hAnsiTheme="majorEastAsia" w:eastAsiaTheme="majorEastAsia"/>
          <w:kern w:val="0"/>
          <w:szCs w:val="21"/>
        </w:rPr>
      </w:pPr>
      <w:r>
        <w:rPr>
          <w:rFonts w:hint="eastAsia" w:cs="宋体" w:asciiTheme="majorEastAsia" w:hAnsiTheme="majorEastAsia" w:eastAsiaTheme="majorEastAsia"/>
          <w:b/>
          <w:bCs/>
          <w:color w:val="000000"/>
          <w:kern w:val="0"/>
          <w:szCs w:val="21"/>
        </w:rPr>
        <w:t>预期学习成果：</w:t>
      </w:r>
      <w:r>
        <w:rPr>
          <w:rFonts w:hint="eastAsia" w:cs="宋体" w:asciiTheme="majorEastAsia" w:hAnsiTheme="majorEastAsia" w:eastAsiaTheme="majorEastAsia"/>
          <w:bCs/>
          <w:color w:val="000000"/>
          <w:kern w:val="0"/>
          <w:szCs w:val="21"/>
        </w:rPr>
        <w:t>(宋体五号)</w:t>
      </w:r>
    </w:p>
    <w:p>
      <w:pPr>
        <w:ind w:firstLine="211" w:firstLineChars="100"/>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（能力）</w:t>
      </w:r>
    </w:p>
    <w:p>
      <w:pP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教学方式：</w:t>
      </w:r>
      <w:r>
        <w:rPr>
          <w:rFonts w:hint="eastAsia" w:cs="宋体" w:asciiTheme="majorEastAsia" w:hAnsiTheme="majorEastAsia" w:eastAsiaTheme="majorEastAsia"/>
          <w:bCs/>
          <w:color w:val="000000"/>
          <w:kern w:val="0"/>
          <w:szCs w:val="21"/>
        </w:rPr>
        <w:t>(宋体五号)</w:t>
      </w:r>
    </w:p>
    <w:p>
      <w:pPr>
        <w:rPr>
          <w:rFonts w:cs="宋体" w:asciiTheme="majorEastAsia" w:hAnsiTheme="majorEastAsia" w:eastAsiaTheme="majorEastAsia"/>
          <w:b/>
          <w:bCs/>
          <w:color w:val="000000"/>
          <w:kern w:val="0"/>
          <w:szCs w:val="21"/>
        </w:rPr>
      </w:pPr>
    </w:p>
    <w:p>
      <w:pP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评分体系：</w:t>
      </w:r>
      <w:r>
        <w:rPr>
          <w:rFonts w:hint="eastAsia" w:cs="宋体" w:asciiTheme="majorEastAsia" w:hAnsiTheme="majorEastAsia" w:eastAsiaTheme="majorEastAsia"/>
          <w:bCs/>
          <w:color w:val="000000"/>
          <w:kern w:val="0"/>
          <w:szCs w:val="21"/>
        </w:rPr>
        <w:t>(宋体五号)</w:t>
      </w:r>
    </w:p>
    <w:p>
      <w:pPr>
        <w:rPr>
          <w:rFonts w:cs="宋体" w:asciiTheme="majorEastAsia" w:hAnsiTheme="majorEastAsia" w:eastAsiaTheme="majorEastAsia"/>
          <w:b/>
          <w:bCs/>
          <w:color w:val="000000"/>
          <w:kern w:val="0"/>
          <w:szCs w:val="21"/>
        </w:rPr>
      </w:pPr>
    </w:p>
    <w:p>
      <w:pP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教学重点、难点：</w:t>
      </w:r>
      <w:r>
        <w:rPr>
          <w:rFonts w:hint="eastAsia" w:cs="宋体" w:asciiTheme="majorEastAsia" w:hAnsiTheme="majorEastAsia" w:eastAsiaTheme="majorEastAsia"/>
          <w:bCs/>
          <w:color w:val="000000"/>
          <w:kern w:val="0"/>
          <w:szCs w:val="21"/>
        </w:rPr>
        <w:t>(宋体五号)</w:t>
      </w:r>
    </w:p>
    <w:p>
      <w:pPr>
        <w:rPr>
          <w:rFonts w:cs="宋体" w:asciiTheme="majorEastAsia" w:hAnsiTheme="majorEastAsia" w:eastAsiaTheme="majorEastAsia"/>
          <w:b/>
          <w:bCs/>
          <w:color w:val="000000"/>
          <w:kern w:val="0"/>
          <w:szCs w:val="21"/>
        </w:rPr>
      </w:pPr>
    </w:p>
    <w:p>
      <w:pP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教学内容及教学要求：</w:t>
      </w:r>
      <w:r>
        <w:rPr>
          <w:rFonts w:hint="eastAsia" w:cs="宋体" w:asciiTheme="majorEastAsia" w:hAnsiTheme="majorEastAsia" w:eastAsiaTheme="majorEastAsia"/>
          <w:bCs/>
          <w:color w:val="000000"/>
          <w:kern w:val="0"/>
          <w:szCs w:val="21"/>
        </w:rPr>
        <w:t>(宋体五号)</w:t>
      </w:r>
    </w:p>
    <w:p>
      <w:pPr>
        <w:rPr>
          <w:rFonts w:cs="宋体" w:asciiTheme="majorEastAsia" w:hAnsiTheme="majorEastAsia" w:eastAsiaTheme="majorEastAsia"/>
          <w:b/>
          <w:bCs/>
          <w:color w:val="000000"/>
          <w:kern w:val="0"/>
          <w:szCs w:val="21"/>
        </w:rPr>
      </w:pPr>
    </w:p>
    <w:tbl>
      <w:tblPr>
        <w:tblStyle w:val="4"/>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028"/>
        <w:gridCol w:w="1604"/>
        <w:gridCol w:w="4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Pr>
          <w:p>
            <w:pPr>
              <w:jc w:val="center"/>
              <w:rPr>
                <w:rFonts w:cs="宋体" w:asciiTheme="majorEastAsia" w:hAnsiTheme="majorEastAsia" w:eastAsiaTheme="majorEastAsia"/>
                <w:b/>
                <w:bCs/>
                <w:color w:val="000000"/>
                <w:kern w:val="0"/>
                <w:sz w:val="18"/>
                <w:szCs w:val="18"/>
              </w:rPr>
            </w:pPr>
            <w:r>
              <w:rPr>
                <w:rFonts w:hint="eastAsia" w:cs="宋体" w:asciiTheme="majorEastAsia" w:hAnsiTheme="majorEastAsia" w:eastAsiaTheme="majorEastAsia"/>
                <w:b/>
                <w:bCs/>
                <w:color w:val="000000"/>
                <w:kern w:val="0"/>
                <w:sz w:val="18"/>
                <w:szCs w:val="18"/>
              </w:rPr>
              <w:t>教学章节</w:t>
            </w:r>
          </w:p>
        </w:tc>
        <w:tc>
          <w:tcPr>
            <w:tcW w:w="1028" w:type="dxa"/>
          </w:tcPr>
          <w:p>
            <w:pPr>
              <w:jc w:val="center"/>
              <w:rPr>
                <w:rFonts w:hint="eastAsia" w:cs="宋体" w:asciiTheme="majorEastAsia" w:hAnsiTheme="majorEastAsia" w:eastAsiaTheme="majorEastAsia"/>
                <w:b/>
                <w:bCs/>
                <w:color w:val="000000"/>
                <w:kern w:val="0"/>
                <w:sz w:val="18"/>
                <w:szCs w:val="18"/>
                <w:lang w:eastAsia="zh-CN"/>
              </w:rPr>
            </w:pPr>
            <w:r>
              <w:rPr>
                <w:rFonts w:hint="eastAsia" w:cs="宋体" w:asciiTheme="majorEastAsia" w:hAnsiTheme="majorEastAsia" w:eastAsiaTheme="majorEastAsia"/>
                <w:b/>
                <w:bCs/>
                <w:color w:val="000000"/>
                <w:kern w:val="0"/>
                <w:sz w:val="18"/>
                <w:szCs w:val="18"/>
                <w:lang w:eastAsia="zh-CN"/>
              </w:rPr>
              <w:t>理论学时</w:t>
            </w:r>
          </w:p>
        </w:tc>
        <w:tc>
          <w:tcPr>
            <w:tcW w:w="1604" w:type="dxa"/>
          </w:tcPr>
          <w:p>
            <w:pPr>
              <w:jc w:val="center"/>
              <w:rPr>
                <w:rFonts w:hint="eastAsia" w:cs="宋体" w:asciiTheme="majorEastAsia" w:hAnsiTheme="majorEastAsia" w:eastAsiaTheme="majorEastAsia"/>
                <w:b/>
                <w:bCs/>
                <w:color w:val="000000"/>
                <w:kern w:val="0"/>
                <w:sz w:val="18"/>
                <w:szCs w:val="18"/>
                <w:lang w:eastAsia="zh-CN"/>
              </w:rPr>
            </w:pPr>
            <w:r>
              <w:rPr>
                <w:rFonts w:hint="eastAsia" w:cs="宋体" w:asciiTheme="majorEastAsia" w:hAnsiTheme="majorEastAsia" w:eastAsiaTheme="majorEastAsia"/>
                <w:b/>
                <w:bCs/>
                <w:color w:val="000000"/>
                <w:kern w:val="0"/>
                <w:sz w:val="18"/>
                <w:szCs w:val="18"/>
                <w:lang w:eastAsia="zh-CN"/>
              </w:rPr>
              <w:t>案例讨论学时</w:t>
            </w:r>
          </w:p>
        </w:tc>
        <w:tc>
          <w:tcPr>
            <w:tcW w:w="4710" w:type="dxa"/>
          </w:tcPr>
          <w:p>
            <w:pPr>
              <w:jc w:val="center"/>
              <w:rPr>
                <w:rFonts w:hint="eastAsia" w:cs="宋体" w:asciiTheme="majorEastAsia" w:hAnsiTheme="majorEastAsia" w:eastAsiaTheme="majorEastAsia"/>
                <w:b/>
                <w:bCs/>
                <w:color w:val="000000"/>
                <w:kern w:val="0"/>
                <w:sz w:val="18"/>
                <w:szCs w:val="18"/>
                <w:lang w:eastAsia="zh-CN"/>
              </w:rPr>
            </w:pPr>
            <w:r>
              <w:rPr>
                <w:rFonts w:hint="eastAsia" w:cs="宋体" w:asciiTheme="majorEastAsia" w:hAnsiTheme="majorEastAsia" w:eastAsiaTheme="majorEastAsia"/>
                <w:b/>
                <w:bCs/>
                <w:color w:val="000000"/>
                <w:kern w:val="0"/>
                <w:sz w:val="18"/>
                <w:szCs w:val="18"/>
                <w:lang w:eastAsia="zh-CN"/>
              </w:rPr>
              <w:t>关键知识点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Pr>
          <w:p>
            <w:pPr>
              <w:jc w:val="center"/>
              <w:rPr>
                <w:rFonts w:hint="eastAsia" w:cs="宋体" w:asciiTheme="majorEastAsia" w:hAnsiTheme="majorEastAsia" w:eastAsiaTheme="majorEastAsia"/>
                <w:b/>
                <w:bCs/>
                <w:color w:val="000000"/>
                <w:kern w:val="0"/>
                <w:sz w:val="18"/>
                <w:szCs w:val="18"/>
              </w:rPr>
            </w:pPr>
          </w:p>
        </w:tc>
        <w:tc>
          <w:tcPr>
            <w:tcW w:w="1028" w:type="dxa"/>
          </w:tcPr>
          <w:p>
            <w:pPr>
              <w:jc w:val="center"/>
              <w:rPr>
                <w:rFonts w:hint="eastAsia" w:cs="宋体" w:asciiTheme="majorEastAsia" w:hAnsiTheme="majorEastAsia" w:eastAsiaTheme="majorEastAsia"/>
                <w:b/>
                <w:bCs/>
                <w:color w:val="000000"/>
                <w:kern w:val="0"/>
                <w:sz w:val="18"/>
                <w:szCs w:val="18"/>
              </w:rPr>
            </w:pPr>
          </w:p>
        </w:tc>
        <w:tc>
          <w:tcPr>
            <w:tcW w:w="1604" w:type="dxa"/>
          </w:tcPr>
          <w:p>
            <w:pPr>
              <w:jc w:val="center"/>
              <w:rPr>
                <w:rFonts w:hint="eastAsia" w:cs="宋体" w:asciiTheme="majorEastAsia" w:hAnsiTheme="majorEastAsia" w:eastAsiaTheme="majorEastAsia"/>
                <w:b/>
                <w:bCs/>
                <w:color w:val="000000"/>
                <w:kern w:val="0"/>
                <w:sz w:val="18"/>
                <w:szCs w:val="18"/>
              </w:rPr>
            </w:pPr>
          </w:p>
        </w:tc>
        <w:tc>
          <w:tcPr>
            <w:tcW w:w="4710" w:type="dxa"/>
          </w:tcPr>
          <w:p>
            <w:pPr>
              <w:jc w:val="center"/>
              <w:rPr>
                <w:rFonts w:hint="eastAsia" w:cs="宋体" w:asciiTheme="majorEastAsia" w:hAnsiTheme="majorEastAsia" w:eastAsiaTheme="majorEastAsia"/>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Pr>
          <w:p>
            <w:pPr>
              <w:jc w:val="center"/>
              <w:rPr>
                <w:rFonts w:hint="eastAsia" w:cs="宋体" w:asciiTheme="majorEastAsia" w:hAnsiTheme="majorEastAsia" w:eastAsiaTheme="majorEastAsia"/>
                <w:b/>
                <w:bCs/>
                <w:color w:val="000000"/>
                <w:kern w:val="0"/>
                <w:sz w:val="18"/>
                <w:szCs w:val="18"/>
              </w:rPr>
            </w:pPr>
          </w:p>
        </w:tc>
        <w:tc>
          <w:tcPr>
            <w:tcW w:w="1028" w:type="dxa"/>
          </w:tcPr>
          <w:p>
            <w:pPr>
              <w:jc w:val="center"/>
              <w:rPr>
                <w:rFonts w:hint="eastAsia" w:cs="宋体" w:asciiTheme="majorEastAsia" w:hAnsiTheme="majorEastAsia" w:eastAsiaTheme="majorEastAsia"/>
                <w:b/>
                <w:bCs/>
                <w:color w:val="000000"/>
                <w:kern w:val="0"/>
                <w:sz w:val="18"/>
                <w:szCs w:val="18"/>
                <w:highlight w:val="yellow"/>
              </w:rPr>
            </w:pPr>
          </w:p>
        </w:tc>
        <w:tc>
          <w:tcPr>
            <w:tcW w:w="1604" w:type="dxa"/>
          </w:tcPr>
          <w:p>
            <w:pPr>
              <w:jc w:val="center"/>
              <w:rPr>
                <w:rFonts w:hint="eastAsia" w:cs="宋体" w:asciiTheme="majorEastAsia" w:hAnsiTheme="majorEastAsia" w:eastAsiaTheme="majorEastAsia"/>
                <w:b/>
                <w:bCs/>
                <w:color w:val="000000"/>
                <w:kern w:val="0"/>
                <w:sz w:val="18"/>
                <w:szCs w:val="18"/>
              </w:rPr>
            </w:pPr>
          </w:p>
        </w:tc>
        <w:tc>
          <w:tcPr>
            <w:tcW w:w="4710" w:type="dxa"/>
          </w:tcPr>
          <w:p>
            <w:pPr>
              <w:jc w:val="center"/>
              <w:rPr>
                <w:rFonts w:hint="eastAsia" w:cs="宋体" w:asciiTheme="majorEastAsia" w:hAnsiTheme="majorEastAsia" w:eastAsiaTheme="majorEastAsia"/>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Pr>
          <w:p>
            <w:pPr>
              <w:jc w:val="center"/>
              <w:rPr>
                <w:rFonts w:hint="eastAsia" w:cs="宋体" w:asciiTheme="majorEastAsia" w:hAnsiTheme="majorEastAsia" w:eastAsiaTheme="majorEastAsia"/>
                <w:b/>
                <w:bCs/>
                <w:color w:val="000000"/>
                <w:kern w:val="0"/>
                <w:szCs w:val="21"/>
                <w:lang w:eastAsia="zh-CN"/>
              </w:rPr>
            </w:pPr>
            <w:r>
              <w:rPr>
                <w:rFonts w:hint="eastAsia" w:cs="宋体" w:asciiTheme="majorEastAsia" w:hAnsiTheme="majorEastAsia" w:eastAsiaTheme="majorEastAsia"/>
                <w:b/>
                <w:bCs/>
                <w:color w:val="000000"/>
                <w:kern w:val="0"/>
                <w:sz w:val="18"/>
                <w:szCs w:val="18"/>
                <w:lang w:eastAsia="zh-CN"/>
              </w:rPr>
              <w:t>合计学时</w:t>
            </w:r>
          </w:p>
        </w:tc>
        <w:tc>
          <w:tcPr>
            <w:tcW w:w="1028" w:type="dxa"/>
          </w:tcPr>
          <w:p>
            <w:pPr>
              <w:rPr>
                <w:rFonts w:cs="宋体" w:asciiTheme="majorEastAsia" w:hAnsiTheme="majorEastAsia" w:eastAsiaTheme="majorEastAsia"/>
                <w:b/>
                <w:bCs/>
                <w:color w:val="000000"/>
                <w:kern w:val="0"/>
                <w:szCs w:val="21"/>
              </w:rPr>
            </w:pPr>
          </w:p>
        </w:tc>
        <w:tc>
          <w:tcPr>
            <w:tcW w:w="1604" w:type="dxa"/>
          </w:tcPr>
          <w:p>
            <w:pPr>
              <w:rPr>
                <w:rFonts w:cs="宋体" w:asciiTheme="majorEastAsia" w:hAnsiTheme="majorEastAsia" w:eastAsiaTheme="majorEastAsia"/>
                <w:b/>
                <w:bCs/>
                <w:color w:val="000000"/>
                <w:kern w:val="0"/>
                <w:szCs w:val="21"/>
              </w:rPr>
            </w:pPr>
          </w:p>
        </w:tc>
        <w:tc>
          <w:tcPr>
            <w:tcW w:w="4710" w:type="dxa"/>
          </w:tcPr>
          <w:p>
            <w:pPr>
              <w:rPr>
                <w:rFonts w:cs="宋体" w:asciiTheme="majorEastAsia" w:hAnsiTheme="majorEastAsia" w:eastAsiaTheme="majorEastAsia"/>
                <w:b/>
                <w:bCs/>
                <w:color w:val="000000"/>
                <w:kern w:val="0"/>
                <w:szCs w:val="21"/>
              </w:rPr>
            </w:pPr>
          </w:p>
        </w:tc>
      </w:tr>
    </w:tbl>
    <w:p>
      <w:pPr>
        <w:rPr>
          <w:rFonts w:cs="宋体" w:asciiTheme="majorEastAsia" w:hAnsiTheme="majorEastAsia" w:eastAsiaTheme="majorEastAsia"/>
          <w:b/>
          <w:bCs/>
          <w:color w:val="000000"/>
          <w:kern w:val="0"/>
          <w:szCs w:val="21"/>
        </w:rPr>
      </w:pPr>
    </w:p>
    <w:p>
      <w:pPr>
        <w:rPr>
          <w:rFonts w:hint="eastAsia" w:cs="宋体" w:asciiTheme="majorEastAsia" w:hAnsiTheme="majorEastAsia" w:eastAsiaTheme="majorEastAsia"/>
          <w:b/>
          <w:bCs/>
          <w:color w:val="000000"/>
          <w:kern w:val="0"/>
          <w:sz w:val="18"/>
          <w:szCs w:val="18"/>
          <w:lang w:val="en-US" w:eastAsia="zh-CN"/>
        </w:rPr>
      </w:pPr>
      <w:r>
        <w:rPr>
          <w:rFonts w:hint="eastAsia" w:cs="宋体" w:asciiTheme="majorEastAsia" w:hAnsiTheme="majorEastAsia" w:eastAsiaTheme="majorEastAsia"/>
          <w:b/>
          <w:bCs/>
          <w:color w:val="000000"/>
          <w:kern w:val="0"/>
          <w:sz w:val="18"/>
          <w:szCs w:val="18"/>
          <w:lang w:eastAsia="zh-CN"/>
        </w:rPr>
        <w:t>要求：</w:t>
      </w:r>
      <w:r>
        <w:rPr>
          <w:rFonts w:hint="eastAsia" w:cs="宋体" w:asciiTheme="majorEastAsia" w:hAnsiTheme="majorEastAsia" w:eastAsiaTheme="majorEastAsia"/>
          <w:b/>
          <w:bCs/>
          <w:color w:val="000000"/>
          <w:kern w:val="0"/>
          <w:sz w:val="18"/>
          <w:szCs w:val="18"/>
          <w:lang w:val="en-US" w:eastAsia="zh-CN"/>
        </w:rPr>
        <w:t>1.</w:t>
      </w:r>
      <w:r>
        <w:rPr>
          <w:rFonts w:hint="eastAsia" w:cs="宋体" w:asciiTheme="majorEastAsia" w:hAnsiTheme="majorEastAsia" w:eastAsiaTheme="majorEastAsia"/>
          <w:b/>
          <w:bCs/>
          <w:color w:val="000000"/>
          <w:kern w:val="0"/>
          <w:sz w:val="18"/>
          <w:szCs w:val="18"/>
          <w:lang w:eastAsia="zh-CN"/>
        </w:rPr>
        <w:t>案例讨论学时应不少于本课程总学时的</w:t>
      </w:r>
      <w:r>
        <w:rPr>
          <w:rFonts w:hint="eastAsia" w:cs="宋体" w:asciiTheme="majorEastAsia" w:hAnsiTheme="majorEastAsia" w:eastAsiaTheme="majorEastAsia"/>
          <w:b/>
          <w:bCs/>
          <w:color w:val="000000"/>
          <w:kern w:val="0"/>
          <w:sz w:val="18"/>
          <w:szCs w:val="18"/>
          <w:lang w:val="en-US" w:eastAsia="zh-CN"/>
        </w:rPr>
        <w:t>50%。</w:t>
      </w:r>
    </w:p>
    <w:p>
      <w:pPr>
        <w:rPr>
          <w:rFonts w:hint="eastAsia" w:cs="宋体" w:asciiTheme="majorEastAsia" w:hAnsiTheme="majorEastAsia" w:eastAsiaTheme="majorEastAsia"/>
          <w:b/>
          <w:bCs/>
          <w:color w:val="000000"/>
          <w:kern w:val="0"/>
          <w:sz w:val="18"/>
          <w:szCs w:val="18"/>
          <w:lang w:val="en-US" w:eastAsia="zh-CN"/>
        </w:rPr>
      </w:pPr>
      <w:r>
        <w:rPr>
          <w:rFonts w:hint="eastAsia" w:cs="宋体" w:asciiTheme="majorEastAsia" w:hAnsiTheme="majorEastAsia" w:eastAsiaTheme="majorEastAsia"/>
          <w:b/>
          <w:bCs/>
          <w:color w:val="000000"/>
          <w:kern w:val="0"/>
          <w:sz w:val="18"/>
          <w:szCs w:val="18"/>
          <w:lang w:val="en-US" w:eastAsia="zh-CN"/>
        </w:rPr>
        <w:t xml:space="preserve">      2.教学章节应专设一章介绍与本课程相关的最新的实践和理论发展状况。</w:t>
      </w:r>
    </w:p>
    <w:p>
      <w:pPr>
        <w:rPr>
          <w:rFonts w:hint="eastAsia" w:cs="宋体" w:asciiTheme="majorEastAsia" w:hAnsiTheme="majorEastAsia" w:eastAsiaTheme="majorEastAsia"/>
          <w:b/>
          <w:bCs/>
          <w:color w:val="000000"/>
          <w:kern w:val="0"/>
          <w:szCs w:val="21"/>
          <w:lang w:val="en-US" w:eastAsia="zh-CN"/>
        </w:rPr>
      </w:pPr>
    </w:p>
    <w:p>
      <w:pPr>
        <w:rPr>
          <w:rFonts w:hint="eastAsia" w:cs="宋体" w:asciiTheme="majorEastAsia" w:hAnsiTheme="majorEastAsia" w:eastAsiaTheme="majorEastAsia"/>
          <w:b/>
          <w:bCs/>
          <w:color w:val="000000"/>
          <w:kern w:val="0"/>
          <w:szCs w:val="21"/>
          <w:lang w:val="en-US" w:eastAsia="zh-CN"/>
        </w:rPr>
      </w:pPr>
      <w:r>
        <w:rPr>
          <w:rFonts w:hint="eastAsia" w:cs="宋体" w:asciiTheme="majorEastAsia" w:hAnsiTheme="majorEastAsia" w:eastAsiaTheme="majorEastAsia"/>
          <w:b/>
          <w:bCs/>
          <w:color w:val="000000"/>
          <w:kern w:val="0"/>
          <w:szCs w:val="21"/>
          <w:lang w:val="en-US" w:eastAsia="zh-CN"/>
        </w:rPr>
        <w:t>教材、参考书：</w:t>
      </w:r>
    </w:p>
    <w:p>
      <w:pPr>
        <w:rPr>
          <w:rFonts w:hint="eastAsia" w:cs="宋体" w:asciiTheme="majorEastAsia" w:hAnsiTheme="majorEastAsia" w:eastAsiaTheme="majorEastAsia"/>
          <w:b/>
          <w:bCs/>
          <w:color w:val="000000"/>
          <w:kern w:val="0"/>
          <w:szCs w:val="21"/>
          <w:lang w:val="en-US" w:eastAsia="zh-CN"/>
        </w:rPr>
      </w:pPr>
    </w:p>
    <w:p>
      <w:pPr>
        <w:rPr>
          <w:rFonts w:hint="eastAsia" w:cs="宋体" w:asciiTheme="majorEastAsia" w:hAnsiTheme="majorEastAsia" w:eastAsiaTheme="majorEastAsia"/>
          <w:b/>
          <w:bCs/>
          <w:color w:val="000000"/>
          <w:kern w:val="0"/>
          <w:szCs w:val="21"/>
          <w:lang w:val="en-US" w:eastAsia="zh-CN"/>
        </w:rPr>
      </w:pPr>
      <w:r>
        <w:rPr>
          <w:rFonts w:hint="eastAsia" w:cs="宋体" w:asciiTheme="majorEastAsia" w:hAnsiTheme="majorEastAsia" w:eastAsiaTheme="majorEastAsia"/>
          <w:b/>
          <w:bCs/>
          <w:color w:val="000000"/>
          <w:kern w:val="0"/>
          <w:szCs w:val="21"/>
          <w:lang w:val="en-US" w:eastAsia="zh-CN"/>
        </w:rPr>
        <w:t>相关网站推荐：</w:t>
      </w:r>
    </w:p>
    <w:p>
      <w:pPr>
        <w:rPr>
          <w:rFonts w:hint="eastAsia" w:cs="宋体" w:asciiTheme="majorEastAsia" w:hAnsiTheme="majorEastAsia" w:eastAsiaTheme="majorEastAsia"/>
          <w:b/>
          <w:bCs/>
          <w:color w:val="000000"/>
          <w:kern w:val="0"/>
          <w:szCs w:val="21"/>
          <w:lang w:val="en-US" w:eastAsia="zh-CN"/>
        </w:rPr>
      </w:pPr>
    </w:p>
    <w:tbl>
      <w:tblPr>
        <w:tblStyle w:val="3"/>
        <w:tblW w:w="738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52"/>
        <w:gridCol w:w="1030"/>
        <w:gridCol w:w="1310"/>
        <w:gridCol w:w="1000"/>
        <w:gridCol w:w="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8" w:type="dxa"/>
            <w:vMerge w:val="restart"/>
            <w:vAlign w:val="center"/>
          </w:tcPr>
          <w:p>
            <w:pPr>
              <w:jc w:val="center"/>
              <w:rPr>
                <w:szCs w:val="21"/>
              </w:rPr>
            </w:pPr>
            <w:r>
              <w:rPr>
                <w:rFonts w:hint="eastAsia"/>
                <w:szCs w:val="21"/>
              </w:rPr>
              <w:t>责</w:t>
            </w:r>
          </w:p>
          <w:p>
            <w:pPr>
              <w:jc w:val="center"/>
              <w:rPr>
                <w:szCs w:val="21"/>
              </w:rPr>
            </w:pPr>
            <w:r>
              <w:rPr>
                <w:rFonts w:hint="eastAsia"/>
                <w:szCs w:val="21"/>
              </w:rPr>
              <w:t>任</w:t>
            </w:r>
          </w:p>
          <w:p>
            <w:pPr>
              <w:jc w:val="center"/>
              <w:rPr>
                <w:szCs w:val="21"/>
              </w:rPr>
            </w:pPr>
            <w:r>
              <w:rPr>
                <w:rFonts w:hint="eastAsia"/>
                <w:szCs w:val="21"/>
              </w:rPr>
              <w:t>表</w:t>
            </w:r>
          </w:p>
        </w:tc>
        <w:tc>
          <w:tcPr>
            <w:tcW w:w="1152" w:type="dxa"/>
            <w:vAlign w:val="center"/>
          </w:tcPr>
          <w:p>
            <w:pPr>
              <w:jc w:val="center"/>
              <w:rPr>
                <w:szCs w:val="21"/>
              </w:rPr>
            </w:pPr>
            <w:r>
              <w:rPr>
                <w:rFonts w:hint="eastAsia"/>
                <w:szCs w:val="21"/>
              </w:rPr>
              <w:t>执笔人</w:t>
            </w:r>
          </w:p>
        </w:tc>
        <w:tc>
          <w:tcPr>
            <w:tcW w:w="1030" w:type="dxa"/>
            <w:vAlign w:val="center"/>
          </w:tcPr>
          <w:p>
            <w:pPr>
              <w:jc w:val="center"/>
              <w:rPr>
                <w:szCs w:val="21"/>
              </w:rPr>
            </w:pPr>
          </w:p>
        </w:tc>
        <w:tc>
          <w:tcPr>
            <w:tcW w:w="1310" w:type="dxa"/>
            <w:vAlign w:val="center"/>
          </w:tcPr>
          <w:p>
            <w:pPr>
              <w:jc w:val="center"/>
              <w:rPr>
                <w:rFonts w:hint="eastAsia" w:eastAsiaTheme="minorEastAsia"/>
                <w:szCs w:val="21"/>
                <w:lang w:eastAsia="zh-CN"/>
              </w:rPr>
            </w:pPr>
            <w:r>
              <w:rPr>
                <w:rFonts w:hint="eastAsia"/>
                <w:szCs w:val="21"/>
                <w:lang w:eastAsia="zh-CN"/>
              </w:rPr>
              <w:t>复核人</w:t>
            </w:r>
          </w:p>
        </w:tc>
        <w:tc>
          <w:tcPr>
            <w:tcW w:w="1000" w:type="dxa"/>
            <w:vAlign w:val="center"/>
          </w:tcPr>
          <w:p>
            <w:pPr>
              <w:ind w:left="-11" w:leftChars="-37" w:hanging="67" w:hangingChars="32"/>
              <w:jc w:val="center"/>
              <w:rPr>
                <w:szCs w:val="21"/>
              </w:rPr>
            </w:pPr>
          </w:p>
        </w:tc>
        <w:tc>
          <w:tcPr>
            <w:tcW w:w="980" w:type="dxa"/>
            <w:vAlign w:val="center"/>
          </w:tcPr>
          <w:p>
            <w:pPr>
              <w:jc w:val="center"/>
              <w:rPr>
                <w:szCs w:val="21"/>
              </w:rPr>
            </w:pPr>
            <w:r>
              <w:rPr>
                <w:rFonts w:hint="eastAsia"/>
                <w:szCs w:val="21"/>
              </w:rPr>
              <w:t>系主任</w:t>
            </w:r>
          </w:p>
        </w:tc>
        <w:tc>
          <w:tcPr>
            <w:tcW w:w="108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828" w:type="dxa"/>
            <w:vMerge w:val="continue"/>
            <w:vAlign w:val="center"/>
          </w:tcPr>
          <w:p>
            <w:pPr>
              <w:jc w:val="center"/>
              <w:rPr>
                <w:szCs w:val="21"/>
              </w:rPr>
            </w:pPr>
          </w:p>
        </w:tc>
        <w:tc>
          <w:tcPr>
            <w:tcW w:w="1152" w:type="dxa"/>
            <w:vAlign w:val="center"/>
          </w:tcPr>
          <w:p>
            <w:pPr>
              <w:jc w:val="center"/>
              <w:rPr>
                <w:szCs w:val="21"/>
              </w:rPr>
            </w:pPr>
            <w:r>
              <w:rPr>
                <w:rFonts w:hint="eastAsia"/>
                <w:szCs w:val="21"/>
              </w:rPr>
              <w:t>参加</w:t>
            </w:r>
          </w:p>
          <w:p>
            <w:pPr>
              <w:jc w:val="center"/>
              <w:rPr>
                <w:szCs w:val="21"/>
              </w:rPr>
            </w:pPr>
            <w:r>
              <w:rPr>
                <w:rFonts w:hint="eastAsia"/>
                <w:szCs w:val="21"/>
              </w:rPr>
              <w:t>讨论</w:t>
            </w:r>
          </w:p>
          <w:p>
            <w:pPr>
              <w:jc w:val="center"/>
              <w:rPr>
                <w:szCs w:val="21"/>
              </w:rPr>
            </w:pPr>
            <w:r>
              <w:rPr>
                <w:rFonts w:hint="eastAsia"/>
                <w:szCs w:val="21"/>
              </w:rPr>
              <w:t>人员</w:t>
            </w:r>
          </w:p>
        </w:tc>
        <w:tc>
          <w:tcPr>
            <w:tcW w:w="5400" w:type="dxa"/>
            <w:gridSpan w:val="5"/>
            <w:vAlign w:val="center"/>
          </w:tcPr>
          <w:p>
            <w:pPr>
              <w:adjustRightInd w:val="0"/>
              <w:snapToGrid w:val="0"/>
              <w:spacing w:line="300" w:lineRule="auto"/>
              <w:rPr>
                <w:rFonts w:ascii="宋体"/>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28" w:type="dxa"/>
            <w:vMerge w:val="continue"/>
            <w:vAlign w:val="center"/>
          </w:tcPr>
          <w:p>
            <w:pPr>
              <w:jc w:val="center"/>
              <w:rPr>
                <w:szCs w:val="21"/>
              </w:rPr>
            </w:pPr>
          </w:p>
        </w:tc>
        <w:tc>
          <w:tcPr>
            <w:tcW w:w="1152" w:type="dxa"/>
            <w:vAlign w:val="center"/>
          </w:tcPr>
          <w:p>
            <w:pPr>
              <w:jc w:val="center"/>
              <w:rPr>
                <w:szCs w:val="21"/>
              </w:rPr>
            </w:pPr>
            <w:r>
              <w:rPr>
                <w:rFonts w:hint="eastAsia"/>
                <w:szCs w:val="21"/>
              </w:rPr>
              <w:t>日期</w:t>
            </w:r>
          </w:p>
        </w:tc>
        <w:tc>
          <w:tcPr>
            <w:tcW w:w="5400" w:type="dxa"/>
            <w:gridSpan w:val="5"/>
            <w:vAlign w:val="center"/>
          </w:tcPr>
          <w:p>
            <w:pPr>
              <w:ind w:firstLine="210" w:firstLineChars="100"/>
              <w:rPr>
                <w:szCs w:val="21"/>
              </w:rPr>
            </w:pPr>
          </w:p>
        </w:tc>
      </w:tr>
    </w:tbl>
    <w:p>
      <w:pPr>
        <w:rPr>
          <w:rFonts w:cs="宋体" w:asciiTheme="majorEastAsia" w:hAnsiTheme="majorEastAsia" w:eastAsiaTheme="majorEastAsia"/>
          <w:b/>
          <w:bCs/>
          <w:color w:val="00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8E"/>
    <w:rsid w:val="00051C2B"/>
    <w:rsid w:val="001C4DFE"/>
    <w:rsid w:val="001D4DA6"/>
    <w:rsid w:val="002254B0"/>
    <w:rsid w:val="00320DA2"/>
    <w:rsid w:val="004A6B88"/>
    <w:rsid w:val="006D062C"/>
    <w:rsid w:val="008A0D51"/>
    <w:rsid w:val="0091031B"/>
    <w:rsid w:val="009779E1"/>
    <w:rsid w:val="00A81285"/>
    <w:rsid w:val="00B22AB1"/>
    <w:rsid w:val="00B80EAB"/>
    <w:rsid w:val="00B875F7"/>
    <w:rsid w:val="00B953CD"/>
    <w:rsid w:val="00BB519F"/>
    <w:rsid w:val="00C45EB5"/>
    <w:rsid w:val="00F0268E"/>
    <w:rsid w:val="00FB29AA"/>
    <w:rsid w:val="1EE17C3E"/>
    <w:rsid w:val="2EE56B37"/>
    <w:rsid w:val="3ECE129F"/>
    <w:rsid w:val="5DE46546"/>
    <w:rsid w:val="705E30EB"/>
    <w:rsid w:val="72E0316F"/>
    <w:rsid w:val="7FBB3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
    <w:name w:val="Light Shading"/>
    <w:basedOn w:val="3"/>
    <w:qFormat/>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6">
    <w:name w:val="Light Shading Accent 1"/>
    <w:basedOn w:val="3"/>
    <w:uiPriority w:val="60"/>
    <w:rPr>
      <w:color w:val="366091"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Words>
  <Characters>215</Characters>
  <Lines>1</Lines>
  <Paragraphs>1</Paragraphs>
  <ScaleCrop>false</ScaleCrop>
  <LinksUpToDate>false</LinksUpToDate>
  <CharactersWithSpaces>251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2017-12-05T05:38:00Z</dcterms:created>
  <dc:creator>Administrator</dc:creator>
  <cp:lastModifiedBy>salesman1409704740</cp:lastModifiedBy>
  <cp:lastPrinted>2017-12-05T05:38:00Z</cp:lastPrinted>
  <dcterms:modified xsi:type="dcterms:W3CDTF">2018-01-04T06:25:36Z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