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AF" w:rsidRPr="00C92CB3" w:rsidRDefault="007756AF" w:rsidP="007756AF">
      <w:pPr>
        <w:spacing w:line="300" w:lineRule="auto"/>
        <w:ind w:firstLineChars="200" w:firstLine="482"/>
        <w:rPr>
          <w:rFonts w:ascii="宋体" w:eastAsia="宋体" w:hAnsi="宋体" w:cs="Times New Roman"/>
          <w:b/>
          <w:sz w:val="24"/>
          <w:szCs w:val="24"/>
        </w:rPr>
      </w:pPr>
      <w:r w:rsidRPr="00C92CB3">
        <w:rPr>
          <w:rFonts w:ascii="宋体" w:eastAsia="宋体" w:hAnsi="宋体" w:cs="Times New Roman"/>
          <w:b/>
          <w:sz w:val="24"/>
          <w:szCs w:val="24"/>
        </w:rPr>
        <w:t xml:space="preserve">1 </w:t>
      </w:r>
      <w:r w:rsidRPr="00C92CB3">
        <w:rPr>
          <w:rFonts w:ascii="宋体" w:eastAsia="宋体" w:hAnsi="宋体" w:cs="Times New Roman" w:hint="eastAsia"/>
          <w:b/>
          <w:sz w:val="24"/>
          <w:szCs w:val="24"/>
        </w:rPr>
        <w:t>引言</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1.</w:t>
      </w:r>
      <w:r w:rsidRPr="00C92CB3">
        <w:rPr>
          <w:rFonts w:ascii="宋体" w:eastAsia="宋体" w:hAnsi="宋体" w:cs="Times New Roman"/>
          <w:sz w:val="24"/>
          <w:szCs w:val="24"/>
        </w:rPr>
        <w:t xml:space="preserve">1 </w:t>
      </w:r>
      <w:r w:rsidRPr="00C92CB3">
        <w:rPr>
          <w:rFonts w:ascii="宋体" w:eastAsia="宋体" w:hAnsi="宋体" w:cs="Times New Roman" w:hint="eastAsia"/>
          <w:sz w:val="24"/>
          <w:szCs w:val="24"/>
        </w:rPr>
        <w:t>制定本标准的目的是为了统一研究生学位论文的格式，保证研究生学位论文的质量，便利研究生学位论文的收集、存储、处理、加工、检索、利用、交流、传播。</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1.</w:t>
      </w:r>
      <w:r w:rsidRPr="00C92CB3">
        <w:rPr>
          <w:rFonts w:ascii="宋体" w:eastAsia="宋体" w:hAnsi="宋体" w:cs="Times New Roman"/>
          <w:sz w:val="24"/>
          <w:szCs w:val="24"/>
        </w:rPr>
        <w:t xml:space="preserve">2 </w:t>
      </w:r>
      <w:r w:rsidRPr="00C92CB3">
        <w:rPr>
          <w:rFonts w:ascii="宋体" w:eastAsia="宋体" w:hAnsi="宋体" w:cs="Times New Roman" w:hint="eastAsia"/>
          <w:sz w:val="24"/>
          <w:szCs w:val="24"/>
        </w:rPr>
        <w:t>本标准适用于申请博士、硕士学位的学位论文的编写格式。</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1.</w:t>
      </w:r>
      <w:r w:rsidRPr="00C92CB3">
        <w:rPr>
          <w:rFonts w:ascii="宋体" w:eastAsia="宋体" w:hAnsi="宋体" w:cs="Times New Roman"/>
          <w:sz w:val="24"/>
          <w:szCs w:val="24"/>
        </w:rPr>
        <w:t xml:space="preserve">3 </w:t>
      </w:r>
      <w:r w:rsidRPr="00C92CB3">
        <w:rPr>
          <w:rFonts w:ascii="宋体" w:eastAsia="宋体" w:hAnsi="宋体" w:cs="Times New Roman" w:hint="eastAsia"/>
          <w:sz w:val="24"/>
          <w:szCs w:val="24"/>
        </w:rPr>
        <w:t>本标准是参照中华人民共和国国家标准《科学技术报告、学位论文和学术论文的编写格式》和《文后参考文献著录规则》制定的。</w:t>
      </w:r>
    </w:p>
    <w:p w:rsidR="007756AF" w:rsidRPr="00C92CB3" w:rsidRDefault="007756AF" w:rsidP="007756AF">
      <w:pPr>
        <w:spacing w:line="300" w:lineRule="auto"/>
        <w:ind w:firstLineChars="200" w:firstLine="482"/>
        <w:rPr>
          <w:rFonts w:ascii="宋体" w:eastAsia="宋体" w:hAnsi="宋体" w:cs="Times New Roman"/>
          <w:b/>
          <w:sz w:val="24"/>
          <w:szCs w:val="24"/>
        </w:rPr>
      </w:pPr>
      <w:r w:rsidRPr="00C92CB3">
        <w:rPr>
          <w:rFonts w:ascii="宋体" w:eastAsia="宋体" w:hAnsi="宋体" w:cs="Times New Roman"/>
          <w:b/>
          <w:sz w:val="24"/>
          <w:szCs w:val="24"/>
        </w:rPr>
        <w:t xml:space="preserve">2 </w:t>
      </w:r>
      <w:r w:rsidRPr="00C92CB3">
        <w:rPr>
          <w:rFonts w:ascii="宋体" w:eastAsia="宋体" w:hAnsi="宋体" w:cs="Times New Roman" w:hint="eastAsia"/>
          <w:b/>
          <w:sz w:val="24"/>
          <w:szCs w:val="24"/>
        </w:rPr>
        <w:t>博士、硕士学位论文</w:t>
      </w:r>
    </w:p>
    <w:p w:rsidR="007756AF" w:rsidRPr="00C92CB3" w:rsidRDefault="007756AF" w:rsidP="007756AF">
      <w:pPr>
        <w:widowControl/>
        <w:shd w:val="clear" w:color="auto" w:fill="FFFFFF"/>
        <w:spacing w:line="300" w:lineRule="auto"/>
        <w:ind w:firstLineChars="200" w:firstLine="432"/>
        <w:jc w:val="left"/>
        <w:rPr>
          <w:rFonts w:ascii="宋体" w:eastAsia="宋体" w:hAnsi="宋体" w:cs="宋体"/>
          <w:spacing w:val="-12"/>
          <w:kern w:val="0"/>
          <w:sz w:val="24"/>
          <w:szCs w:val="24"/>
        </w:rPr>
      </w:pPr>
      <w:r w:rsidRPr="00C92CB3">
        <w:rPr>
          <w:rFonts w:ascii="宋体" w:eastAsia="宋体" w:hAnsi="宋体" w:cs="宋体" w:hint="eastAsia"/>
          <w:spacing w:val="-12"/>
          <w:kern w:val="0"/>
          <w:sz w:val="24"/>
          <w:szCs w:val="24"/>
        </w:rPr>
        <w:t>博士学位论文应在导师的指导下由博士生独立完成，并在科学或专门技术上做出创造性成果。能够表明作者确已掌握了本学科坚实宽广的基础理论和系统深入的专业知识，并</w:t>
      </w:r>
      <w:r w:rsidRPr="00C92CB3">
        <w:rPr>
          <w:rFonts w:ascii="宋体" w:eastAsia="宋体" w:hAnsi="宋体" w:cs="宋体" w:hint="eastAsia"/>
          <w:spacing w:val="-10"/>
          <w:kern w:val="0"/>
          <w:sz w:val="24"/>
          <w:szCs w:val="24"/>
        </w:rPr>
        <w:t>具有独立从事科学研究工作的能力。</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硕士学位论文应能表明作者确已在本门学科上掌握了坚实的基础理论和系统深入的专门知识，并对所研究课题有新的见解，有从事科学研究工作或独立担负专门技术工作的能力。</w:t>
      </w:r>
    </w:p>
    <w:p w:rsidR="007756AF" w:rsidRPr="00C92CB3" w:rsidRDefault="007756AF" w:rsidP="007756AF">
      <w:pPr>
        <w:spacing w:line="300" w:lineRule="auto"/>
        <w:ind w:firstLineChars="200" w:firstLine="482"/>
        <w:rPr>
          <w:rFonts w:ascii="宋体" w:eastAsia="宋体" w:hAnsi="宋体" w:cs="Times New Roman"/>
          <w:b/>
          <w:sz w:val="24"/>
          <w:szCs w:val="24"/>
        </w:rPr>
      </w:pPr>
      <w:r w:rsidRPr="00C92CB3">
        <w:rPr>
          <w:rFonts w:ascii="宋体" w:eastAsia="宋体" w:hAnsi="宋体" w:cs="Times New Roman"/>
          <w:b/>
          <w:sz w:val="24"/>
          <w:szCs w:val="24"/>
        </w:rPr>
        <w:t xml:space="preserve">3 </w:t>
      </w:r>
      <w:r w:rsidRPr="00C92CB3">
        <w:rPr>
          <w:rFonts w:ascii="宋体" w:eastAsia="宋体" w:hAnsi="宋体" w:cs="Times New Roman" w:hint="eastAsia"/>
          <w:b/>
          <w:sz w:val="24"/>
          <w:szCs w:val="24"/>
        </w:rPr>
        <w:t>编写要求</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3.1 </w:t>
      </w:r>
      <w:r w:rsidRPr="00C92CB3">
        <w:rPr>
          <w:rFonts w:ascii="宋体" w:eastAsia="宋体" w:hAnsi="宋体" w:cs="Times New Roman" w:hint="eastAsia"/>
          <w:sz w:val="24"/>
          <w:szCs w:val="24"/>
        </w:rPr>
        <w:t>学位论文须用</w:t>
      </w:r>
      <w:r w:rsidRPr="00C92CB3">
        <w:rPr>
          <w:rFonts w:ascii="宋体" w:eastAsia="宋体" w:hAnsi="宋体" w:cs="Times New Roman"/>
          <w:sz w:val="24"/>
          <w:szCs w:val="24"/>
        </w:rPr>
        <w:t>A4</w:t>
      </w:r>
      <w:r w:rsidRPr="00C92CB3">
        <w:rPr>
          <w:rFonts w:ascii="宋体" w:eastAsia="宋体" w:hAnsi="宋体" w:cs="Times New Roman" w:hint="eastAsia"/>
          <w:sz w:val="24"/>
          <w:szCs w:val="24"/>
        </w:rPr>
        <w:t>标准白纸、使用简化汉字、双面打印、复印。</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3.2 </w:t>
      </w:r>
      <w:r w:rsidRPr="00C92CB3">
        <w:rPr>
          <w:rFonts w:ascii="宋体" w:eastAsia="宋体" w:hAnsi="宋体" w:cs="Times New Roman" w:hint="eastAsia"/>
          <w:sz w:val="24"/>
          <w:szCs w:val="24"/>
        </w:rPr>
        <w:t>学位论文页边距按以下标准设置：上边距：</w:t>
      </w:r>
      <w:r w:rsidRPr="00C92CB3">
        <w:rPr>
          <w:rFonts w:ascii="宋体" w:eastAsia="宋体" w:hAnsi="宋体" w:cs="Times New Roman"/>
          <w:sz w:val="24"/>
          <w:szCs w:val="24"/>
        </w:rPr>
        <w:t>2.5cm</w:t>
      </w:r>
      <w:r w:rsidRPr="00C92CB3">
        <w:rPr>
          <w:rFonts w:ascii="宋体" w:eastAsia="宋体" w:hAnsi="宋体" w:cs="Times New Roman" w:hint="eastAsia"/>
          <w:sz w:val="24"/>
          <w:szCs w:val="24"/>
        </w:rPr>
        <w:t>；下边距：</w:t>
      </w:r>
      <w:r w:rsidRPr="00C92CB3">
        <w:rPr>
          <w:rFonts w:ascii="宋体" w:eastAsia="宋体" w:hAnsi="宋体" w:cs="Times New Roman"/>
          <w:sz w:val="24"/>
          <w:szCs w:val="24"/>
        </w:rPr>
        <w:t>2.5cm</w:t>
      </w:r>
      <w:r w:rsidRPr="00C92CB3">
        <w:rPr>
          <w:rFonts w:ascii="宋体" w:eastAsia="宋体" w:hAnsi="宋体" w:cs="Times New Roman" w:hint="eastAsia"/>
          <w:sz w:val="24"/>
          <w:szCs w:val="24"/>
        </w:rPr>
        <w:t>；左边距：</w:t>
      </w:r>
      <w:r w:rsidRPr="00C92CB3">
        <w:rPr>
          <w:rFonts w:ascii="宋体" w:eastAsia="宋体" w:hAnsi="宋体" w:cs="Times New Roman"/>
          <w:sz w:val="24"/>
          <w:szCs w:val="24"/>
        </w:rPr>
        <w:t>2.5cm</w:t>
      </w:r>
      <w:r w:rsidRPr="00C92CB3">
        <w:rPr>
          <w:rFonts w:ascii="宋体" w:eastAsia="宋体" w:hAnsi="宋体" w:cs="Times New Roman" w:hint="eastAsia"/>
          <w:sz w:val="24"/>
          <w:szCs w:val="24"/>
        </w:rPr>
        <w:t>；右边距：</w:t>
      </w:r>
      <w:r w:rsidRPr="00C92CB3">
        <w:rPr>
          <w:rFonts w:ascii="宋体" w:eastAsia="宋体" w:hAnsi="宋体" w:cs="Times New Roman"/>
          <w:sz w:val="24"/>
          <w:szCs w:val="24"/>
        </w:rPr>
        <w:t>2.5cm</w:t>
      </w:r>
      <w:r w:rsidRPr="00C92CB3">
        <w:rPr>
          <w:rFonts w:ascii="宋体" w:eastAsia="宋体" w:hAnsi="宋体" w:cs="Times New Roman" w:hint="eastAsia"/>
          <w:sz w:val="24"/>
          <w:szCs w:val="24"/>
        </w:rPr>
        <w:t>；装订线：</w:t>
      </w:r>
      <w:r w:rsidRPr="00C92CB3">
        <w:rPr>
          <w:rFonts w:ascii="宋体" w:eastAsia="宋体" w:hAnsi="宋体" w:cs="Times New Roman"/>
          <w:sz w:val="24"/>
          <w:szCs w:val="24"/>
        </w:rPr>
        <w:t>0.5cm</w:t>
      </w:r>
      <w:r w:rsidRPr="00C92CB3">
        <w:rPr>
          <w:rFonts w:ascii="宋体" w:eastAsia="宋体" w:hAnsi="宋体" w:cs="Times New Roman" w:hint="eastAsia"/>
          <w:sz w:val="24"/>
          <w:szCs w:val="24"/>
        </w:rPr>
        <w:t>；页眉：1.</w:t>
      </w:r>
      <w:r w:rsidRPr="00C92CB3">
        <w:rPr>
          <w:rFonts w:ascii="宋体" w:eastAsia="宋体" w:hAnsi="宋体" w:cs="Times New Roman"/>
          <w:sz w:val="24"/>
          <w:szCs w:val="24"/>
        </w:rPr>
        <w:t>5cm</w:t>
      </w:r>
      <w:r w:rsidRPr="00C92CB3">
        <w:rPr>
          <w:rFonts w:ascii="宋体" w:eastAsia="宋体" w:hAnsi="宋体" w:cs="Times New Roman" w:hint="eastAsia"/>
          <w:sz w:val="24"/>
          <w:szCs w:val="24"/>
        </w:rPr>
        <w:t>；页脚：1.</w:t>
      </w:r>
      <w:r w:rsidRPr="00C92CB3">
        <w:rPr>
          <w:rFonts w:ascii="宋体" w:eastAsia="宋体" w:hAnsi="宋体" w:cs="Times New Roman"/>
          <w:sz w:val="24"/>
          <w:szCs w:val="24"/>
        </w:rPr>
        <w:t>5cm</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3.3</w:t>
      </w:r>
      <w:r w:rsidRPr="00C92CB3">
        <w:rPr>
          <w:rFonts w:ascii="宋体" w:eastAsia="宋体" w:hAnsi="宋体" w:cs="Times New Roman" w:hint="eastAsia"/>
          <w:sz w:val="24"/>
          <w:szCs w:val="24"/>
        </w:rPr>
        <w:t>双面打印的论文，从摘要页开始到最后，在每一页的最上方，用</w:t>
      </w:r>
      <w:r w:rsidRPr="00C92CB3">
        <w:rPr>
          <w:rFonts w:ascii="宋体" w:eastAsia="宋体" w:hAnsi="宋体" w:cs="Times New Roman"/>
          <w:sz w:val="24"/>
          <w:szCs w:val="24"/>
        </w:rPr>
        <w:t>5</w:t>
      </w:r>
      <w:r w:rsidRPr="00C92CB3">
        <w:rPr>
          <w:rFonts w:ascii="宋体" w:eastAsia="宋体" w:hAnsi="宋体" w:cs="Times New Roman" w:hint="eastAsia"/>
          <w:sz w:val="24"/>
          <w:szCs w:val="24"/>
        </w:rPr>
        <w:t>号宋体，左页页眉居中为“东华理工大学博（硕）士学位论文”，右页页眉居中为各章章名。页眉之下划一条线。</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3.4</w:t>
      </w:r>
      <w:r w:rsidRPr="00C92CB3">
        <w:rPr>
          <w:rFonts w:ascii="宋体" w:eastAsia="宋体" w:hAnsi="宋体" w:cs="Times New Roman" w:hint="eastAsia"/>
          <w:sz w:val="24"/>
          <w:szCs w:val="24"/>
        </w:rPr>
        <w:t>学位论文文字间距设置为标准字间距（小四号宋体）；行间距设置为“多倍行距1.</w:t>
      </w:r>
      <w:r w:rsidRPr="00C92CB3">
        <w:rPr>
          <w:rFonts w:ascii="宋体" w:eastAsia="宋体" w:hAnsi="宋体" w:cs="Times New Roman"/>
          <w:sz w:val="24"/>
          <w:szCs w:val="24"/>
        </w:rPr>
        <w:t>2</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2"/>
        <w:rPr>
          <w:rFonts w:ascii="宋体" w:eastAsia="宋体" w:hAnsi="宋体" w:cs="Times New Roman"/>
          <w:b/>
          <w:sz w:val="24"/>
          <w:szCs w:val="24"/>
        </w:rPr>
      </w:pPr>
      <w:r w:rsidRPr="00C92CB3">
        <w:rPr>
          <w:rFonts w:ascii="宋体" w:eastAsia="宋体" w:hAnsi="宋体" w:cs="Times New Roman"/>
          <w:b/>
          <w:sz w:val="24"/>
          <w:szCs w:val="24"/>
        </w:rPr>
        <w:t>4</w:t>
      </w:r>
      <w:r w:rsidRPr="00C92CB3">
        <w:rPr>
          <w:rFonts w:ascii="宋体" w:eastAsia="宋体" w:hAnsi="宋体" w:cs="Times New Roman" w:hint="eastAsia"/>
          <w:b/>
          <w:sz w:val="24"/>
          <w:szCs w:val="24"/>
        </w:rPr>
        <w:t>编写格式</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4.1</w:t>
      </w:r>
      <w:r w:rsidRPr="00C92CB3">
        <w:rPr>
          <w:rFonts w:ascii="宋体" w:eastAsia="宋体" w:hAnsi="宋体" w:cs="Times New Roman" w:hint="eastAsia"/>
          <w:sz w:val="24"/>
          <w:szCs w:val="24"/>
        </w:rPr>
        <w:t>学位论文章、节的编号</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4</w:t>
      </w:r>
      <w:r w:rsidRPr="00C92CB3">
        <w:rPr>
          <w:rFonts w:ascii="宋体" w:eastAsia="宋体" w:hAnsi="宋体" w:cs="Times New Roman"/>
          <w:sz w:val="24"/>
          <w:szCs w:val="24"/>
        </w:rPr>
        <w:t>.</w:t>
      </w:r>
      <w:r w:rsidRPr="00C92CB3">
        <w:rPr>
          <w:rFonts w:ascii="宋体" w:eastAsia="宋体" w:hAnsi="宋体" w:cs="Times New Roman" w:hint="eastAsia"/>
          <w:sz w:val="24"/>
          <w:szCs w:val="24"/>
        </w:rPr>
        <w:t>1. 1理工类论文采用阿拉伯数字分级编号（</w:t>
      </w:r>
      <w:r w:rsidRPr="00C92CB3">
        <w:rPr>
          <w:rFonts w:ascii="宋体" w:eastAsia="宋体" w:hAnsi="宋体" w:cs="Times New Roman"/>
          <w:sz w:val="24"/>
          <w:szCs w:val="24"/>
        </w:rPr>
        <w:t>6.2</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4</w:t>
      </w:r>
      <w:r w:rsidRPr="00C92CB3">
        <w:rPr>
          <w:rFonts w:ascii="宋体" w:eastAsia="宋体" w:hAnsi="宋体" w:cs="Times New Roman"/>
          <w:sz w:val="24"/>
          <w:szCs w:val="24"/>
        </w:rPr>
        <w:t>.</w:t>
      </w:r>
      <w:r w:rsidRPr="00C92CB3">
        <w:rPr>
          <w:rFonts w:ascii="宋体" w:eastAsia="宋体" w:hAnsi="宋体" w:cs="Times New Roman" w:hint="eastAsia"/>
          <w:sz w:val="24"/>
          <w:szCs w:val="24"/>
        </w:rPr>
        <w:t>1.2社科类论文采用：一、</w: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（一）、</w: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1、</w: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w:t>
      </w:r>
      <w:r w:rsidRPr="00C92CB3">
        <w:rPr>
          <w:rFonts w:ascii="宋体" w:eastAsia="宋体" w:hAnsi="宋体" w:cs="Times New Roman"/>
          <w:sz w:val="24"/>
          <w:szCs w:val="24"/>
        </w:rPr>
        <w:t>1</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4.2</w:t>
      </w:r>
      <w:r w:rsidRPr="00C92CB3">
        <w:rPr>
          <w:rFonts w:ascii="宋体" w:eastAsia="宋体" w:hAnsi="宋体" w:cs="Times New Roman" w:hint="eastAsia"/>
          <w:sz w:val="24"/>
          <w:szCs w:val="24"/>
        </w:rPr>
        <w:t>学位论文的构成</w:t>
      </w:r>
    </w:p>
    <w:p w:rsidR="007756AF" w:rsidRPr="00C92CB3" w:rsidRDefault="007756AF" w:rsidP="007756AF">
      <w:pPr>
        <w:spacing w:line="300" w:lineRule="auto"/>
        <w:ind w:firstLineChars="200" w:firstLine="480"/>
        <w:rPr>
          <w:rFonts w:ascii="宋体" w:eastAsia="宋体" w:hAnsi="宋体" w:cs="Times New Roman"/>
          <w:sz w:val="24"/>
          <w:szCs w:val="24"/>
        </w:rPr>
      </w:pPr>
    </w:p>
    <w:p w:rsidR="007756AF" w:rsidRPr="00C92CB3" w:rsidRDefault="007756AF" w:rsidP="007756AF">
      <w:pPr>
        <w:spacing w:line="300" w:lineRule="auto"/>
        <w:ind w:firstLineChars="200" w:firstLine="480"/>
        <w:rPr>
          <w:rFonts w:ascii="宋体" w:eastAsia="宋体" w:hAnsi="宋体" w:cs="Times New Roman"/>
          <w:sz w:val="24"/>
          <w:szCs w:val="24"/>
        </w:rPr>
      </w:pPr>
    </w:p>
    <w:p w:rsidR="007756AF" w:rsidRPr="00C92CB3" w:rsidRDefault="007756AF" w:rsidP="007756AF">
      <w:pPr>
        <w:spacing w:line="300" w:lineRule="auto"/>
        <w:ind w:firstLineChars="200" w:firstLine="480"/>
        <w:rPr>
          <w:rFonts w:ascii="宋体" w:eastAsia="宋体" w:hAnsi="宋体" w:cs="Times New Roman"/>
          <w:sz w:val="24"/>
          <w:szCs w:val="24"/>
        </w:rPr>
      </w:pPr>
    </w:p>
    <w:p w:rsidR="007756AF" w:rsidRPr="00C92CB3" w:rsidRDefault="007756AF" w:rsidP="007756AF">
      <w:pPr>
        <w:spacing w:line="300" w:lineRule="auto"/>
        <w:ind w:firstLineChars="200" w:firstLine="480"/>
        <w:rPr>
          <w:rFonts w:ascii="宋体" w:eastAsia="宋体" w:hAnsi="宋体" w:cs="Times New Roman"/>
          <w:sz w:val="24"/>
          <w:szCs w:val="24"/>
        </w:rPr>
      </w:pPr>
    </w:p>
    <w:p w:rsidR="007756AF" w:rsidRPr="00C92CB3" w:rsidRDefault="007756AF" w:rsidP="007756AF">
      <w:pPr>
        <w:spacing w:line="300" w:lineRule="auto"/>
        <w:ind w:firstLineChars="200" w:firstLine="480"/>
        <w:rPr>
          <w:rFonts w:ascii="宋体" w:eastAsia="宋体" w:hAnsi="宋体" w:cs="Times New Roman"/>
          <w:sz w:val="24"/>
          <w:szCs w:val="24"/>
        </w:rPr>
      </w:pPr>
    </w:p>
    <w:p w:rsidR="007756AF" w:rsidRPr="00C92CB3" w:rsidRDefault="007756AF" w:rsidP="007756AF">
      <w:pPr>
        <w:spacing w:line="300" w:lineRule="auto"/>
        <w:ind w:firstLineChars="200" w:firstLine="480"/>
        <w:rPr>
          <w:rFonts w:ascii="宋体" w:eastAsia="宋体" w:hAnsi="宋体" w:cs="Times New Roman"/>
          <w:sz w:val="24"/>
          <w:szCs w:val="24"/>
        </w:rPr>
      </w:pPr>
    </w:p>
    <w:p w:rsidR="007756AF" w:rsidRPr="00C92CB3" w:rsidRDefault="007756AF" w:rsidP="007756AF">
      <w:pPr>
        <w:spacing w:line="300" w:lineRule="auto"/>
        <w:ind w:firstLineChars="200" w:firstLine="480"/>
        <w:rPr>
          <w:rFonts w:ascii="宋体" w:eastAsia="宋体" w:hAnsi="宋体" w:cs="Times New Roman"/>
          <w:sz w:val="24"/>
          <w:szCs w:val="24"/>
        </w:rPr>
      </w:pPr>
      <w:r>
        <w:rPr>
          <w:rFonts w:ascii="宋体" w:eastAsia="宋体" w:hAnsi="宋体"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1138555</wp:posOffset>
                </wp:positionH>
                <wp:positionV relativeFrom="paragraph">
                  <wp:posOffset>99695</wp:posOffset>
                </wp:positionV>
                <wp:extent cx="180975" cy="2219325"/>
                <wp:effectExtent l="0" t="0" r="28575" b="28575"/>
                <wp:wrapNone/>
                <wp:docPr id="12" name="左大括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219325"/>
                        </a:xfrm>
                        <a:prstGeom prst="leftBrace">
                          <a:avLst>
                            <a:gd name="adj1" fmla="val 115555"/>
                            <a:gd name="adj2" fmla="val 50000"/>
                          </a:avLst>
                        </a:prstGeom>
                        <a:noFill/>
                        <a:ln w="9525" cap="flat" cmpd="sng">
                          <a:solidFill>
                            <a:srgbClr val="000000"/>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2" o:spid="_x0000_s1026" type="#_x0000_t87" style="position:absolute;left:0;text-align:left;margin-left:89.65pt;margin-top:7.85pt;width:14.25pt;height:1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" adj="2035"/>
            </w:pict>
          </mc:Fallback>
        </mc:AlternateConten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封面（见</w:t>
      </w:r>
      <w:r w:rsidRPr="00C92CB3">
        <w:rPr>
          <w:rFonts w:ascii="宋体" w:eastAsia="宋体" w:hAnsi="宋体" w:cs="Times New Roman"/>
          <w:sz w:val="24"/>
          <w:szCs w:val="24"/>
        </w:rPr>
        <w:t>5.1</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1000" w:firstLine="2400"/>
        <w:rPr>
          <w:rFonts w:ascii="宋体" w:eastAsia="宋体" w:hAnsi="宋体" w:cs="Times New Roman"/>
          <w:sz w:val="24"/>
          <w:szCs w:val="24"/>
        </w:rPr>
      </w:pPr>
      <w:r w:rsidRPr="00C92CB3">
        <w:rPr>
          <w:rFonts w:ascii="宋体" w:eastAsia="宋体" w:hAnsi="宋体" w:cs="Times New Roman" w:hint="eastAsia"/>
          <w:sz w:val="24"/>
          <w:szCs w:val="24"/>
        </w:rPr>
        <w:lastRenderedPageBreak/>
        <w:t>在封二标出“东华理工大学学位论文独创性声明”、</w:t>
      </w:r>
    </w:p>
    <w:p w:rsidR="007756AF" w:rsidRPr="00C92CB3" w:rsidRDefault="007756AF" w:rsidP="007756AF">
      <w:pPr>
        <w:spacing w:line="300" w:lineRule="auto"/>
        <w:ind w:firstLineChars="1000" w:firstLine="2400"/>
        <w:rPr>
          <w:rFonts w:ascii="宋体" w:eastAsia="宋体" w:hAnsi="宋体" w:cs="Times New Roman"/>
          <w:sz w:val="24"/>
          <w:szCs w:val="24"/>
        </w:rPr>
      </w:pPr>
      <w:r w:rsidRPr="00C92CB3">
        <w:rPr>
          <w:rFonts w:ascii="宋体" w:eastAsia="宋体" w:hAnsi="宋体" w:cs="Times New Roman" w:hint="eastAsia"/>
          <w:sz w:val="24"/>
          <w:szCs w:val="24"/>
        </w:rPr>
        <w:t>学号、答辩日期、指导教师（签字）</w:t>
      </w:r>
    </w:p>
    <w:p w:rsidR="007756AF" w:rsidRPr="00C92CB3" w:rsidRDefault="007756AF" w:rsidP="007756AF">
      <w:pPr>
        <w:spacing w:line="300" w:lineRule="auto"/>
        <w:ind w:firstLineChars="200" w:firstLine="480"/>
        <w:rPr>
          <w:rFonts w:ascii="宋体" w:eastAsia="宋体" w:hAnsi="宋体" w:cs="Times New Roman"/>
          <w:sz w:val="24"/>
          <w:szCs w:val="24"/>
        </w:rPr>
      </w:pPr>
      <w:r>
        <w:rPr>
          <w:rFonts w:ascii="宋体" w:eastAsia="宋体" w:hAnsi="宋体"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132080</wp:posOffset>
                </wp:positionV>
                <wp:extent cx="800100" cy="396240"/>
                <wp:effectExtent l="0" t="0" r="19050" b="2286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756AF" w:rsidRDefault="007756AF" w:rsidP="007756AF">
                            <w:r>
                              <w:rPr>
                                <w:rFonts w:hint="eastAsia"/>
                                <w:color w:val="000000"/>
                                <w:position w:val="18"/>
                                <w:szCs w:val="21"/>
                              </w:rPr>
                              <w:t>前置部分</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27pt;margin-top:10.4pt;width:6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" strokecolor="white">
                <v:path arrowok="t"/>
                <v:textbox>
                  <w:txbxContent>
                    <w:p w:rsidR="007756AF" w:rsidRDefault="007756AF" w:rsidP="007756AF">
                      <w:r>
                        <w:rPr>
                          <w:rFonts w:hint="eastAsia"/>
                          <w:color w:val="000000"/>
                          <w:position w:val="18"/>
                          <w:szCs w:val="21"/>
                        </w:rPr>
                        <w:t>前置部分</w:t>
                      </w:r>
                    </w:p>
                  </w:txbxContent>
                </v:textbox>
              </v:shape>
            </w:pict>
          </mc:Fallback>
        </mc:AlternateConten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英文题名页（见</w:t>
      </w:r>
      <w:r w:rsidRPr="00C92CB3">
        <w:rPr>
          <w:rFonts w:ascii="宋体" w:eastAsia="宋体" w:hAnsi="宋体" w:cs="Times New Roman"/>
          <w:sz w:val="24"/>
          <w:szCs w:val="24"/>
        </w:rPr>
        <w:t>5.2</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摘要关键词（中文）（见</w:t>
      </w:r>
      <w:r w:rsidRPr="00C92CB3">
        <w:rPr>
          <w:rFonts w:ascii="宋体" w:eastAsia="宋体" w:hAnsi="宋体" w:cs="Times New Roman"/>
          <w:sz w:val="24"/>
          <w:szCs w:val="24"/>
        </w:rPr>
        <w:t>5.4</w:t>
      </w:r>
      <w:r w:rsidRPr="00C92CB3">
        <w:rPr>
          <w:rFonts w:ascii="宋体" w:eastAsia="宋体" w:hAnsi="宋体" w:cs="Times New Roman" w:hint="eastAsia"/>
          <w:sz w:val="24"/>
          <w:szCs w:val="24"/>
        </w:rPr>
        <w:t>、</w:t>
      </w:r>
      <w:r w:rsidRPr="00C92CB3">
        <w:rPr>
          <w:rFonts w:ascii="宋体" w:eastAsia="宋体" w:hAnsi="宋体" w:cs="Times New Roman"/>
          <w:sz w:val="24"/>
          <w:szCs w:val="24"/>
        </w:rPr>
        <w:t>5.5</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摘要关键词（英文）</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目次录（见</w:t>
      </w:r>
      <w:r w:rsidRPr="00C92CB3">
        <w:rPr>
          <w:rFonts w:ascii="宋体" w:eastAsia="宋体" w:hAnsi="宋体" w:cs="Times New Roman"/>
          <w:sz w:val="24"/>
          <w:szCs w:val="24"/>
        </w:rPr>
        <w:t>5.6</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插图和附表清单（见</w:t>
      </w:r>
      <w:r w:rsidRPr="00C92CB3">
        <w:rPr>
          <w:rFonts w:ascii="宋体" w:eastAsia="宋体" w:hAnsi="宋体" w:cs="Times New Roman"/>
          <w:sz w:val="24"/>
          <w:szCs w:val="24"/>
        </w:rPr>
        <w:t>5.7</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符号、标志、缩略词、首字母缩写、计量单位、术语、</w:t>
      </w:r>
    </w:p>
    <w:p w:rsidR="007756AF" w:rsidRPr="00C92CB3" w:rsidRDefault="007756AF" w:rsidP="007756AF">
      <w:pPr>
        <w:spacing w:line="300" w:lineRule="auto"/>
        <w:ind w:firstLineChars="1000" w:firstLine="2400"/>
        <w:rPr>
          <w:rFonts w:ascii="宋体" w:eastAsia="宋体" w:hAnsi="宋体" w:cs="Times New Roman"/>
          <w:sz w:val="24"/>
          <w:szCs w:val="24"/>
        </w:rPr>
      </w:pPr>
      <w:r w:rsidRPr="00C92CB3">
        <w:rPr>
          <w:rFonts w:ascii="宋体" w:eastAsia="宋体" w:hAnsi="宋体" w:cs="Times New Roman" w:hint="eastAsia"/>
          <w:sz w:val="24"/>
          <w:szCs w:val="24"/>
        </w:rPr>
        <w:t>名词等注释表（见</w:t>
      </w:r>
      <w:r w:rsidRPr="00C92CB3">
        <w:rPr>
          <w:rFonts w:ascii="宋体" w:eastAsia="宋体" w:hAnsi="宋体" w:cs="Times New Roman"/>
          <w:sz w:val="24"/>
          <w:szCs w:val="24"/>
        </w:rPr>
        <w:t>5.8</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p>
    <w:p w:rsidR="007756AF" w:rsidRPr="00C92CB3" w:rsidRDefault="007756AF" w:rsidP="007756AF">
      <w:pPr>
        <w:spacing w:line="300" w:lineRule="auto"/>
        <w:ind w:firstLineChars="200" w:firstLine="480"/>
        <w:rPr>
          <w:rFonts w:ascii="宋体" w:eastAsia="宋体" w:hAnsi="宋体" w:cs="Times New Roman"/>
          <w:sz w:val="24"/>
          <w:szCs w:val="24"/>
        </w:rPr>
      </w:pPr>
      <w:r>
        <w:rPr>
          <w:rFonts w:ascii="宋体" w:eastAsia="宋体" w:hAnsi="宋体"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131445</wp:posOffset>
                </wp:positionV>
                <wp:extent cx="52705" cy="1713230"/>
                <wp:effectExtent l="0" t="0" r="23495" b="20320"/>
                <wp:wrapNone/>
                <wp:docPr id="10" name="左大括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 cy="1713230"/>
                        </a:xfrm>
                        <a:prstGeom prst="leftBrace">
                          <a:avLst>
                            <a:gd name="adj1" fmla="val 270883"/>
                            <a:gd name="adj2" fmla="val 50000"/>
                          </a:avLst>
                        </a:prstGeom>
                        <a:noFill/>
                        <a:ln w="9525" cap="flat" cmpd="sng">
                          <a:solidFill>
                            <a:srgbClr val="000000"/>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shape id="左大括号 10" o:spid="_x0000_s1026" type="#_x0000_t87" style="position:absolute;left:0;text-align:left;margin-left:90pt;margin-top:10.35pt;width:4.15pt;height:1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"/>
            </w:pict>
          </mc:Fallback>
        </mc:AlternateConten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引言（见</w:t>
      </w:r>
      <w:r w:rsidRPr="00C92CB3">
        <w:rPr>
          <w:rFonts w:ascii="宋体" w:eastAsia="宋体" w:hAnsi="宋体" w:cs="Times New Roman"/>
          <w:sz w:val="24"/>
          <w:szCs w:val="24"/>
        </w:rPr>
        <w:t>6.3</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1000" w:firstLine="2400"/>
        <w:rPr>
          <w:rFonts w:ascii="宋体" w:eastAsia="宋体" w:hAnsi="宋体" w:cs="Times New Roman"/>
          <w:sz w:val="24"/>
          <w:szCs w:val="24"/>
        </w:rPr>
      </w:pPr>
      <w:r>
        <w:rPr>
          <w:rFonts w:ascii="宋体" w:eastAsia="宋体" w:hAnsi="宋体"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248920</wp:posOffset>
                </wp:positionV>
                <wp:extent cx="800100" cy="396240"/>
                <wp:effectExtent l="0" t="0" r="19050" b="2286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7756AF" w:rsidRDefault="007756AF" w:rsidP="007756AF">
                            <w:r>
                              <w:rPr>
                                <w:rFonts w:hint="eastAsia"/>
                                <w:color w:val="000000"/>
                                <w:position w:val="18"/>
                                <w:szCs w:val="21"/>
                              </w:rPr>
                              <w:t>主体部分</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9" o:spid="_x0000_s1027" type="#_x0000_t202" style="position:absolute;left:0;text-align:left;margin-left:27pt;margin-top:19.6pt;width:6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" strokecolor="white">
                <v:path arrowok="t"/>
                <v:textbox>
                  <w:txbxContent>
                    <w:p w:rsidR="007756AF" w:rsidRDefault="007756AF" w:rsidP="007756AF">
                      <w:r>
                        <w:rPr>
                          <w:rFonts w:hint="eastAsia"/>
                          <w:color w:val="000000"/>
                          <w:position w:val="18"/>
                          <w:szCs w:val="21"/>
                        </w:rPr>
                        <w:t>主体部分</w:t>
                      </w:r>
                    </w:p>
                  </w:txbxContent>
                </v:textbox>
              </v:shape>
            </w:pict>
          </mc:Fallback>
        </mc:AlternateContent>
      </w:r>
      <w:r w:rsidRPr="00C92CB3">
        <w:rPr>
          <w:rFonts w:ascii="宋体" w:eastAsia="宋体" w:hAnsi="宋体" w:cs="Times New Roman" w:hint="eastAsia"/>
          <w:sz w:val="24"/>
          <w:szCs w:val="24"/>
        </w:rPr>
        <w:t>正文（见</w:t>
      </w:r>
      <w:r w:rsidRPr="00C92CB3">
        <w:rPr>
          <w:rFonts w:ascii="宋体" w:eastAsia="宋体" w:hAnsi="宋体" w:cs="Times New Roman"/>
          <w:sz w:val="24"/>
          <w:szCs w:val="24"/>
        </w:rPr>
        <w:t>6.4</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position w:val="18"/>
          <w:sz w:val="24"/>
          <w:szCs w:val="24"/>
        </w:rPr>
      </w:pPr>
      <w:r w:rsidRPr="00C92CB3">
        <w:rPr>
          <w:rFonts w:ascii="宋体" w:eastAsia="宋体" w:hAnsi="宋体" w:cs="Times New Roman"/>
          <w:position w:val="18"/>
          <w:sz w:val="24"/>
          <w:szCs w:val="24"/>
        </w:rPr>
        <w:t xml:space="preserve">                </w:t>
      </w:r>
      <w:r w:rsidRPr="00C92CB3">
        <w:rPr>
          <w:rFonts w:ascii="宋体" w:eastAsia="宋体" w:hAnsi="宋体" w:cs="Times New Roman" w:hint="eastAsia"/>
          <w:position w:val="18"/>
          <w:sz w:val="24"/>
          <w:szCs w:val="24"/>
        </w:rPr>
        <w:t>结论（见</w:t>
      </w:r>
      <w:r w:rsidRPr="00C92CB3">
        <w:rPr>
          <w:rFonts w:ascii="宋体" w:eastAsia="宋体" w:hAnsi="宋体" w:cs="Times New Roman"/>
          <w:position w:val="18"/>
          <w:sz w:val="24"/>
          <w:szCs w:val="24"/>
        </w:rPr>
        <w:t>6.5</w:t>
      </w:r>
      <w:r w:rsidRPr="00C92CB3">
        <w:rPr>
          <w:rFonts w:ascii="宋体" w:eastAsia="宋体" w:hAnsi="宋体" w:cs="Times New Roman" w:hint="eastAsia"/>
          <w:position w:val="18"/>
          <w:sz w:val="24"/>
          <w:szCs w:val="24"/>
        </w:rPr>
        <w:t>）</w:t>
      </w:r>
    </w:p>
    <w:p w:rsidR="007756AF" w:rsidRPr="00C92CB3" w:rsidRDefault="007756AF" w:rsidP="007756AF">
      <w:pPr>
        <w:spacing w:line="300" w:lineRule="auto"/>
        <w:ind w:firstLineChars="200" w:firstLine="480"/>
        <w:rPr>
          <w:rFonts w:ascii="宋体" w:eastAsia="宋体" w:hAnsi="宋体" w:cs="Times New Roman"/>
          <w:position w:val="18"/>
          <w:sz w:val="24"/>
          <w:szCs w:val="24"/>
        </w:rPr>
      </w:pPr>
      <w:r w:rsidRPr="00C92CB3">
        <w:rPr>
          <w:rFonts w:ascii="宋体" w:eastAsia="宋体" w:hAnsi="宋体" w:cs="Times New Roman"/>
          <w:position w:val="18"/>
          <w:sz w:val="24"/>
          <w:szCs w:val="24"/>
        </w:rPr>
        <w:t xml:space="preserve">                </w:t>
      </w:r>
      <w:r w:rsidRPr="00C92CB3">
        <w:rPr>
          <w:rFonts w:ascii="宋体" w:eastAsia="宋体" w:hAnsi="宋体" w:cs="Times New Roman" w:hint="eastAsia"/>
          <w:position w:val="18"/>
          <w:sz w:val="24"/>
          <w:szCs w:val="24"/>
        </w:rPr>
        <w:t>致谢（见</w:t>
      </w:r>
      <w:r w:rsidRPr="00C92CB3">
        <w:rPr>
          <w:rFonts w:ascii="宋体" w:eastAsia="宋体" w:hAnsi="宋体" w:cs="Times New Roman"/>
          <w:position w:val="18"/>
          <w:sz w:val="24"/>
          <w:szCs w:val="24"/>
        </w:rPr>
        <w:t>6.6</w:t>
      </w:r>
      <w:r w:rsidRPr="00C92CB3">
        <w:rPr>
          <w:rFonts w:ascii="宋体" w:eastAsia="宋体" w:hAnsi="宋体" w:cs="Times New Roman" w:hint="eastAsia"/>
          <w:position w:val="18"/>
          <w:sz w:val="24"/>
          <w:szCs w:val="24"/>
        </w:rPr>
        <w:t>）</w:t>
      </w:r>
    </w:p>
    <w:p w:rsidR="007756AF" w:rsidRPr="00C92CB3" w:rsidRDefault="007756AF" w:rsidP="007756AF">
      <w:pPr>
        <w:widowControl/>
        <w:shd w:val="clear" w:color="auto" w:fill="FFFFFF"/>
        <w:spacing w:line="300" w:lineRule="auto"/>
        <w:ind w:firstLineChars="200" w:firstLine="480"/>
        <w:jc w:val="left"/>
        <w:rPr>
          <w:rFonts w:ascii="宋体" w:eastAsia="宋体" w:hAnsi="宋体" w:cs="宋体"/>
          <w:b/>
          <w:bCs/>
          <w:spacing w:val="-9"/>
          <w:kern w:val="0"/>
          <w:sz w:val="24"/>
          <w:szCs w:val="24"/>
        </w:rPr>
      </w:pPr>
      <w:r w:rsidRPr="00C92CB3">
        <w:rPr>
          <w:rFonts w:ascii="宋体" w:eastAsia="宋体" w:hAnsi="宋体" w:cs="宋体" w:hint="eastAsia"/>
          <w:kern w:val="0"/>
          <w:position w:val="18"/>
          <w:sz w:val="24"/>
          <w:szCs w:val="24"/>
        </w:rPr>
        <w:t xml:space="preserve">                </w:t>
      </w:r>
      <w:r w:rsidRPr="00C92CB3">
        <w:rPr>
          <w:rFonts w:ascii="宋体" w:eastAsia="宋体" w:hAnsi="宋体" w:cs="宋体" w:hint="eastAsia"/>
          <w:kern w:val="0"/>
          <w:sz w:val="24"/>
          <w:szCs w:val="24"/>
        </w:rPr>
        <w:t>在攻读学位期间取得的科研成果</w:t>
      </w:r>
      <w:r w:rsidRPr="00C92CB3">
        <w:rPr>
          <w:rFonts w:ascii="宋体" w:eastAsia="宋体" w:hAnsi="宋体" w:cs="宋体" w:hint="eastAsia"/>
          <w:bCs/>
          <w:spacing w:val="-9"/>
          <w:kern w:val="0"/>
          <w:sz w:val="24"/>
          <w:szCs w:val="24"/>
        </w:rPr>
        <w:t>（见6.7）</w:t>
      </w:r>
    </w:p>
    <w:p w:rsidR="007756AF" w:rsidRPr="00C92CB3" w:rsidRDefault="007756AF" w:rsidP="007756AF">
      <w:pPr>
        <w:spacing w:line="300" w:lineRule="auto"/>
        <w:ind w:firstLineChars="1000" w:firstLine="2400"/>
        <w:rPr>
          <w:rFonts w:ascii="宋体" w:eastAsia="宋体" w:hAnsi="宋体" w:cs="Times New Roman"/>
          <w:position w:val="18"/>
          <w:sz w:val="24"/>
          <w:szCs w:val="24"/>
        </w:rPr>
      </w:pPr>
      <w:r w:rsidRPr="00C92CB3">
        <w:rPr>
          <w:rFonts w:ascii="宋体" w:eastAsia="宋体" w:hAnsi="宋体" w:cs="Times New Roman" w:hint="eastAsia"/>
          <w:position w:val="18"/>
          <w:sz w:val="24"/>
          <w:szCs w:val="24"/>
        </w:rPr>
        <w:t>参考文献（见</w:t>
      </w:r>
      <w:r w:rsidRPr="00C92CB3">
        <w:rPr>
          <w:rFonts w:ascii="宋体" w:eastAsia="宋体" w:hAnsi="宋体" w:cs="Times New Roman"/>
          <w:position w:val="18"/>
          <w:sz w:val="24"/>
          <w:szCs w:val="24"/>
        </w:rPr>
        <w:t>6.</w:t>
      </w:r>
      <w:r w:rsidRPr="00C92CB3">
        <w:rPr>
          <w:rFonts w:ascii="宋体" w:eastAsia="宋体" w:hAnsi="宋体" w:cs="Times New Roman" w:hint="eastAsia"/>
          <w:position w:val="18"/>
          <w:sz w:val="24"/>
          <w:szCs w:val="24"/>
        </w:rPr>
        <w:t>8）</w:t>
      </w:r>
    </w:p>
    <w:p w:rsidR="007756AF" w:rsidRPr="00C92CB3" w:rsidRDefault="007756AF" w:rsidP="007756AF">
      <w:pPr>
        <w:spacing w:line="300" w:lineRule="auto"/>
        <w:ind w:firstLineChars="1000" w:firstLine="2400"/>
        <w:rPr>
          <w:rFonts w:ascii="宋体" w:eastAsia="宋体" w:hAnsi="宋体" w:cs="Times New Roman"/>
          <w:position w:val="18"/>
          <w:sz w:val="24"/>
          <w:szCs w:val="24"/>
        </w:rPr>
      </w:pPr>
      <w:r w:rsidRPr="00C92CB3">
        <w:rPr>
          <w:rFonts w:ascii="宋体" w:eastAsia="宋体" w:hAnsi="宋体" w:cs="Times New Roman" w:hint="eastAsia"/>
          <w:position w:val="18"/>
          <w:sz w:val="24"/>
          <w:szCs w:val="24"/>
        </w:rPr>
        <w:t>附录（见</w:t>
      </w:r>
      <w:r w:rsidRPr="00C92CB3">
        <w:rPr>
          <w:rFonts w:ascii="宋体" w:eastAsia="宋体" w:hAnsi="宋体" w:cs="Times New Roman"/>
          <w:position w:val="18"/>
          <w:sz w:val="24"/>
          <w:szCs w:val="24"/>
        </w:rPr>
        <w:t>7</w:t>
      </w:r>
      <w:r w:rsidRPr="00C92CB3">
        <w:rPr>
          <w:rFonts w:ascii="宋体" w:eastAsia="宋体" w:hAnsi="宋体" w:cs="Times New Roman" w:hint="eastAsia"/>
          <w:position w:val="18"/>
          <w:sz w:val="24"/>
          <w:szCs w:val="24"/>
        </w:rPr>
        <w:t>）</w:t>
      </w:r>
    </w:p>
    <w:p w:rsidR="007756AF" w:rsidRPr="00C92CB3" w:rsidRDefault="007756AF" w:rsidP="007756AF">
      <w:pPr>
        <w:spacing w:line="300" w:lineRule="auto"/>
        <w:ind w:firstLineChars="200" w:firstLine="482"/>
        <w:rPr>
          <w:rFonts w:ascii="宋体" w:eastAsia="宋体" w:hAnsi="宋体" w:cs="Times New Roman"/>
          <w:b/>
          <w:sz w:val="24"/>
          <w:szCs w:val="24"/>
        </w:rPr>
      </w:pPr>
      <w:r w:rsidRPr="00C92CB3">
        <w:rPr>
          <w:rFonts w:ascii="宋体" w:eastAsia="宋体" w:hAnsi="宋体" w:cs="Times New Roman"/>
          <w:b/>
          <w:sz w:val="24"/>
          <w:szCs w:val="24"/>
        </w:rPr>
        <w:t>5</w:t>
      </w:r>
      <w:r w:rsidRPr="00C92CB3">
        <w:rPr>
          <w:rFonts w:ascii="宋体" w:eastAsia="宋体" w:hAnsi="宋体" w:cs="Times New Roman" w:hint="eastAsia"/>
          <w:b/>
          <w:sz w:val="24"/>
          <w:szCs w:val="24"/>
        </w:rPr>
        <w:t>前置部分</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5.1</w:t>
      </w:r>
      <w:r w:rsidRPr="00C92CB3">
        <w:rPr>
          <w:rFonts w:ascii="宋体" w:eastAsia="宋体" w:hAnsi="宋体" w:cs="Times New Roman" w:hint="eastAsia"/>
          <w:sz w:val="24"/>
          <w:szCs w:val="24"/>
        </w:rPr>
        <w:t>封面</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w:t>
      </w:r>
      <w:r w:rsidRPr="00C92CB3">
        <w:rPr>
          <w:rFonts w:ascii="宋体" w:eastAsia="宋体" w:hAnsi="宋体" w:cs="Times New Roman" w:hint="eastAsia"/>
          <w:sz w:val="24"/>
          <w:szCs w:val="24"/>
        </w:rPr>
        <w:t>1.</w:t>
      </w:r>
      <w:r w:rsidRPr="00C92CB3">
        <w:rPr>
          <w:rFonts w:ascii="宋体" w:eastAsia="宋体" w:hAnsi="宋体" w:cs="Times New Roman"/>
          <w:sz w:val="24"/>
          <w:szCs w:val="24"/>
        </w:rPr>
        <w:t>1</w:t>
      </w:r>
      <w:r w:rsidRPr="00C92CB3">
        <w:rPr>
          <w:rFonts w:ascii="宋体" w:eastAsia="宋体" w:hAnsi="宋体" w:cs="Times New Roman" w:hint="eastAsia"/>
          <w:sz w:val="24"/>
          <w:szCs w:val="24"/>
        </w:rPr>
        <w:t>封面格式按东华理工大学博士（硕士）学位论文封面格式要求。</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w:t>
      </w:r>
      <w:r w:rsidRPr="00C92CB3">
        <w:rPr>
          <w:rFonts w:ascii="宋体" w:eastAsia="宋体" w:hAnsi="宋体" w:cs="Times New Roman" w:hint="eastAsia"/>
          <w:sz w:val="24"/>
          <w:szCs w:val="24"/>
        </w:rPr>
        <w:t>1.</w:t>
      </w:r>
      <w:r w:rsidRPr="00C92CB3">
        <w:rPr>
          <w:rFonts w:ascii="宋体" w:eastAsia="宋体" w:hAnsi="宋体" w:cs="Times New Roman"/>
          <w:sz w:val="24"/>
          <w:szCs w:val="24"/>
        </w:rPr>
        <w:t>2</w:t>
      </w:r>
      <w:r w:rsidRPr="00C92CB3">
        <w:rPr>
          <w:rFonts w:ascii="宋体" w:eastAsia="宋体" w:hAnsi="宋体" w:cs="Times New Roman" w:hint="eastAsia"/>
          <w:sz w:val="24"/>
          <w:szCs w:val="24"/>
        </w:rPr>
        <w:t>封面各项内容必须如实填写完整。</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5.2</w:t>
      </w:r>
      <w:r w:rsidRPr="00C92CB3">
        <w:rPr>
          <w:rFonts w:ascii="宋体" w:eastAsia="宋体" w:hAnsi="宋体" w:cs="Times New Roman" w:hint="eastAsia"/>
          <w:sz w:val="24"/>
          <w:szCs w:val="24"/>
        </w:rPr>
        <w:t>英文题名页</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5.2.1</w:t>
      </w:r>
      <w:r w:rsidRPr="00C92CB3">
        <w:rPr>
          <w:rFonts w:ascii="宋体" w:eastAsia="宋体" w:hAnsi="宋体" w:cs="Times New Roman" w:hint="eastAsia"/>
          <w:sz w:val="24"/>
          <w:szCs w:val="24"/>
        </w:rPr>
        <w:t>英文题名页置于封面后。</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5.2.2</w:t>
      </w:r>
      <w:r w:rsidRPr="00C92CB3">
        <w:rPr>
          <w:rFonts w:ascii="宋体" w:eastAsia="宋体" w:hAnsi="宋体" w:cs="Times New Roman" w:hint="eastAsia"/>
          <w:sz w:val="24"/>
          <w:szCs w:val="24"/>
        </w:rPr>
        <w:t>英文题名</w:t>
      </w:r>
      <w:proofErr w:type="gramStart"/>
      <w:r w:rsidRPr="00C92CB3">
        <w:rPr>
          <w:rFonts w:ascii="宋体" w:eastAsia="宋体" w:hAnsi="宋体" w:cs="Times New Roman" w:hint="eastAsia"/>
          <w:sz w:val="24"/>
          <w:szCs w:val="24"/>
        </w:rPr>
        <w:t>页包括</w:t>
      </w:r>
      <w:proofErr w:type="gramEnd"/>
      <w:r w:rsidRPr="00C92CB3">
        <w:rPr>
          <w:rFonts w:ascii="宋体" w:eastAsia="宋体" w:hAnsi="宋体" w:cs="Times New Roman" w:hint="eastAsia"/>
          <w:sz w:val="24"/>
          <w:szCs w:val="24"/>
        </w:rPr>
        <w:t>以下内容：</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学位论文性质、论文题名、学科、专业、研究生、指导教师、所在学院、论文完成时间。</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5.3</w:t>
      </w:r>
      <w:r w:rsidRPr="00C92CB3">
        <w:rPr>
          <w:rFonts w:ascii="宋体" w:eastAsia="宋体" w:hAnsi="宋体" w:cs="Times New Roman" w:hint="eastAsia"/>
          <w:sz w:val="24"/>
          <w:szCs w:val="24"/>
        </w:rPr>
        <w:t>题名</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5.3.1</w:t>
      </w:r>
      <w:r w:rsidRPr="00C92CB3">
        <w:rPr>
          <w:rFonts w:ascii="宋体" w:eastAsia="宋体" w:hAnsi="宋体" w:cs="Times New Roman" w:hint="eastAsia"/>
          <w:sz w:val="24"/>
          <w:szCs w:val="24"/>
        </w:rPr>
        <w:t>题名是以最恰当，最简明的词语反映学位论文中最重要的特定内容的逻辑组合。</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题名所用每一词语必须考虑到有助于选定关键词和编制题录、索引等二次文献可以提供检索的特定实用信息；题名应该避免使用不常见的缩写词、首字缩写、字符、代号和公式等；题名一般不宜超过</w:t>
      </w:r>
      <w:r w:rsidRPr="00C92CB3">
        <w:rPr>
          <w:rFonts w:ascii="宋体" w:eastAsia="宋体" w:hAnsi="宋体" w:cs="Times New Roman"/>
          <w:sz w:val="24"/>
          <w:szCs w:val="24"/>
        </w:rPr>
        <w:t>30</w:t>
      </w:r>
      <w:r w:rsidRPr="00C92CB3">
        <w:rPr>
          <w:rFonts w:ascii="宋体" w:eastAsia="宋体" w:hAnsi="宋体" w:cs="Times New Roman" w:hint="eastAsia"/>
          <w:sz w:val="24"/>
          <w:szCs w:val="24"/>
        </w:rPr>
        <w:t>字。</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5.3.2</w:t>
      </w:r>
      <w:r w:rsidRPr="00C92CB3">
        <w:rPr>
          <w:rFonts w:ascii="宋体" w:eastAsia="宋体" w:hAnsi="宋体" w:cs="Times New Roman" w:hint="eastAsia"/>
          <w:sz w:val="24"/>
          <w:szCs w:val="24"/>
        </w:rPr>
        <w:t>题名语意未尽，可用副题名补充说明论文中的特定内容。</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lastRenderedPageBreak/>
        <w:t>5.4</w:t>
      </w:r>
      <w:r w:rsidRPr="00C92CB3">
        <w:rPr>
          <w:rFonts w:ascii="宋体" w:eastAsia="宋体" w:hAnsi="宋体" w:cs="Times New Roman" w:hint="eastAsia"/>
          <w:sz w:val="24"/>
          <w:szCs w:val="24"/>
        </w:rPr>
        <w:t>摘要</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5.4.1</w:t>
      </w:r>
      <w:r w:rsidRPr="00C92CB3">
        <w:rPr>
          <w:rFonts w:ascii="宋体" w:eastAsia="宋体" w:hAnsi="宋体" w:cs="Times New Roman" w:hint="eastAsia"/>
          <w:sz w:val="24"/>
          <w:szCs w:val="24"/>
        </w:rPr>
        <w:t>摘要是论文内容不加注释和评论的简短陈述，应以第三人称陈述。</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5.4.2</w:t>
      </w:r>
      <w:r w:rsidRPr="00C92CB3">
        <w:rPr>
          <w:rFonts w:ascii="宋体" w:eastAsia="宋体" w:hAnsi="宋体" w:cs="Times New Roman" w:hint="eastAsia"/>
          <w:sz w:val="24"/>
          <w:szCs w:val="24"/>
        </w:rPr>
        <w:t>摘要应具有独立性和自含性，即不阅读论文的全文，就能获得必要的信息，摘要的内容应包含与论文同等量的主要信息，供读者确定有无必要阅读全文，也供文摘等二次文献采用。</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摘要一般应说明研究工作目的、实验研究方法、结果和最终结论等，而重点是结果和结论。</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5.4.3</w:t>
      </w:r>
      <w:r w:rsidRPr="00C92CB3">
        <w:rPr>
          <w:rFonts w:ascii="宋体" w:eastAsia="宋体" w:hAnsi="宋体" w:cs="Times New Roman" w:hint="eastAsia"/>
          <w:sz w:val="24"/>
          <w:szCs w:val="24"/>
        </w:rPr>
        <w:t>中文摘要一般博士论文在1500字以内，硕士论文在</w:t>
      </w:r>
      <w:r w:rsidRPr="00C92CB3">
        <w:rPr>
          <w:rFonts w:ascii="宋体" w:eastAsia="宋体" w:hAnsi="宋体" w:cs="Times New Roman"/>
          <w:sz w:val="24"/>
          <w:szCs w:val="24"/>
        </w:rPr>
        <w:t>800</w:t>
      </w:r>
      <w:r w:rsidRPr="00C92CB3">
        <w:rPr>
          <w:rFonts w:ascii="宋体" w:eastAsia="宋体" w:hAnsi="宋体" w:cs="Times New Roman" w:hint="eastAsia"/>
          <w:sz w:val="24"/>
          <w:szCs w:val="24"/>
        </w:rPr>
        <w:t>字以内。用小四号宋体，摘要应包括关键词，其数量为</w:t>
      </w:r>
      <w:r w:rsidRPr="00C92CB3">
        <w:rPr>
          <w:rFonts w:ascii="宋体" w:eastAsia="宋体" w:hAnsi="宋体" w:cs="Times New Roman"/>
          <w:sz w:val="24"/>
          <w:szCs w:val="24"/>
        </w:rPr>
        <w:t>3—5</w:t>
      </w:r>
      <w:r w:rsidRPr="00C92CB3">
        <w:rPr>
          <w:rFonts w:ascii="宋体" w:eastAsia="宋体" w:hAnsi="宋体" w:cs="Times New Roman" w:hint="eastAsia"/>
          <w:sz w:val="24"/>
          <w:szCs w:val="24"/>
        </w:rPr>
        <w:t>个，关键词间用逗号分隔，最后一个词后不打标点符号（见</w:t>
      </w:r>
      <w:r w:rsidRPr="00C92CB3">
        <w:rPr>
          <w:rFonts w:ascii="宋体" w:eastAsia="宋体" w:hAnsi="宋体" w:cs="Times New Roman"/>
          <w:sz w:val="24"/>
          <w:szCs w:val="24"/>
        </w:rPr>
        <w:t>5.5</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5.4.4</w:t>
      </w:r>
      <w:r w:rsidRPr="00C92CB3">
        <w:rPr>
          <w:rFonts w:ascii="宋体" w:eastAsia="宋体" w:hAnsi="宋体" w:cs="Times New Roman" w:hint="eastAsia"/>
          <w:sz w:val="24"/>
          <w:szCs w:val="24"/>
        </w:rPr>
        <w:t>摘要中一般不用图、表、非公知公用的符号和术语。</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5.4.5</w:t>
      </w:r>
      <w:r w:rsidRPr="00C92CB3">
        <w:rPr>
          <w:rFonts w:ascii="宋体" w:eastAsia="宋体" w:hAnsi="宋体" w:cs="Times New Roman" w:hint="eastAsia"/>
          <w:sz w:val="24"/>
          <w:szCs w:val="24"/>
        </w:rPr>
        <w:t>摘要页置于英文题名页后。</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5.4.6</w:t>
      </w:r>
      <w:r w:rsidRPr="00C92CB3">
        <w:rPr>
          <w:rFonts w:ascii="宋体" w:eastAsia="宋体" w:hAnsi="宋体" w:cs="Times New Roman" w:hint="eastAsia"/>
          <w:sz w:val="24"/>
          <w:szCs w:val="24"/>
        </w:rPr>
        <w:t>学位论文必须具有英文摘要。</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英文摘要是中文摘要的英文译文。英文摘要页置于中文摘要页后。</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5.5</w:t>
      </w:r>
      <w:r w:rsidRPr="00C92CB3">
        <w:rPr>
          <w:rFonts w:ascii="宋体" w:eastAsia="宋体" w:hAnsi="宋体" w:cs="Times New Roman" w:hint="eastAsia"/>
          <w:sz w:val="24"/>
          <w:szCs w:val="24"/>
        </w:rPr>
        <w:t>关键词</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关键词是为了文献标引工作从论文中选取出来用以表示全文主题内容信息</w:t>
      </w:r>
      <w:proofErr w:type="gramStart"/>
      <w:r w:rsidRPr="00C92CB3">
        <w:rPr>
          <w:rFonts w:ascii="宋体" w:eastAsia="宋体" w:hAnsi="宋体" w:cs="Times New Roman" w:hint="eastAsia"/>
          <w:sz w:val="24"/>
          <w:szCs w:val="24"/>
        </w:rPr>
        <w:t>款目的</w:t>
      </w:r>
      <w:proofErr w:type="gramEnd"/>
      <w:r w:rsidRPr="00C92CB3">
        <w:rPr>
          <w:rFonts w:ascii="宋体" w:eastAsia="宋体" w:hAnsi="宋体" w:cs="Times New Roman" w:hint="eastAsia"/>
          <w:sz w:val="24"/>
          <w:szCs w:val="24"/>
        </w:rPr>
        <w:t>单词或术语。</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每篇论文应选取</w:t>
      </w:r>
      <w:r w:rsidRPr="00C92CB3">
        <w:rPr>
          <w:rFonts w:ascii="宋体" w:eastAsia="宋体" w:hAnsi="宋体" w:cs="Times New Roman"/>
          <w:sz w:val="24"/>
          <w:szCs w:val="24"/>
        </w:rPr>
        <w:t>3—5</w:t>
      </w:r>
      <w:r w:rsidRPr="00C92CB3">
        <w:rPr>
          <w:rFonts w:ascii="宋体" w:eastAsia="宋体" w:hAnsi="宋体" w:cs="Times New Roman" w:hint="eastAsia"/>
          <w:sz w:val="24"/>
          <w:szCs w:val="24"/>
        </w:rPr>
        <w:t>个词作为关键词，以显著的字符排在同种语言摘要的下方。如有可能，尽量用《汉语主题词表》等词表提供的规范词。</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5.6</w:t>
      </w:r>
      <w:r w:rsidRPr="00C92CB3">
        <w:rPr>
          <w:rFonts w:ascii="宋体" w:eastAsia="宋体" w:hAnsi="宋体" w:cs="Times New Roman" w:hint="eastAsia"/>
          <w:sz w:val="24"/>
          <w:szCs w:val="24"/>
        </w:rPr>
        <w:t>目次页</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学位论文应有目次页。</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目次页由论文的章，节，条，附录，题录等的序号，名称和页码组成，另起一页排在摘要页之后。</w:t>
      </w:r>
      <w:proofErr w:type="gramStart"/>
      <w:r w:rsidRPr="00C92CB3">
        <w:rPr>
          <w:rFonts w:ascii="宋体" w:eastAsia="宋体" w:hAnsi="宋体" w:cs="Times New Roman" w:hint="eastAsia"/>
          <w:sz w:val="24"/>
          <w:szCs w:val="24"/>
        </w:rPr>
        <w:t>理工类论文章</w:t>
      </w:r>
      <w:proofErr w:type="gramEnd"/>
      <w:r w:rsidRPr="00C92CB3">
        <w:rPr>
          <w:rFonts w:ascii="宋体" w:eastAsia="宋体" w:hAnsi="宋体" w:cs="Times New Roman" w:hint="eastAsia"/>
          <w:sz w:val="24"/>
          <w:szCs w:val="24"/>
        </w:rPr>
        <w:t>，节，小节分别以1、1.</w:t>
      </w:r>
      <w:r w:rsidRPr="00C92CB3">
        <w:rPr>
          <w:rFonts w:ascii="宋体" w:eastAsia="宋体" w:hAnsi="宋体" w:cs="Times New Roman"/>
          <w:sz w:val="24"/>
          <w:szCs w:val="24"/>
        </w:rPr>
        <w:t>1</w:t>
      </w:r>
      <w:r w:rsidRPr="00C92CB3">
        <w:rPr>
          <w:rFonts w:ascii="宋体" w:eastAsia="宋体" w:hAnsi="宋体" w:cs="Times New Roman" w:hint="eastAsia"/>
          <w:sz w:val="24"/>
          <w:szCs w:val="24"/>
        </w:rPr>
        <w:t>、1.1.1等数字依次标出。社科类采用章，节，小节分别以一、</w: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（一）、</w: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1、</w:t>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w:t>
      </w:r>
      <w:r w:rsidRPr="00C92CB3">
        <w:rPr>
          <w:rFonts w:ascii="宋体" w:eastAsia="宋体" w:hAnsi="宋体" w:cs="Times New Roman"/>
          <w:sz w:val="24"/>
          <w:szCs w:val="24"/>
        </w:rPr>
        <w:t>1</w:t>
      </w:r>
      <w:r w:rsidRPr="00C92CB3">
        <w:rPr>
          <w:rFonts w:ascii="宋体" w:eastAsia="宋体" w:hAnsi="宋体" w:cs="Times New Roman" w:hint="eastAsia"/>
          <w:sz w:val="24"/>
          <w:szCs w:val="24"/>
        </w:rPr>
        <w:t>）等数字依次标出。</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5.7</w:t>
      </w:r>
      <w:r w:rsidRPr="00C92CB3">
        <w:rPr>
          <w:rFonts w:ascii="宋体" w:eastAsia="宋体" w:hAnsi="宋体" w:cs="Times New Roman" w:hint="eastAsia"/>
          <w:sz w:val="24"/>
          <w:szCs w:val="24"/>
        </w:rPr>
        <w:t>插图与附表清单</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学位论文中如图表较多，应分别列出清单置于目次页之后。</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图的清单应有序号、</w:t>
      </w:r>
      <w:proofErr w:type="gramStart"/>
      <w:r w:rsidRPr="00C92CB3">
        <w:rPr>
          <w:rFonts w:ascii="宋体" w:eastAsia="宋体" w:hAnsi="宋体" w:cs="Times New Roman" w:hint="eastAsia"/>
          <w:sz w:val="24"/>
          <w:szCs w:val="24"/>
        </w:rPr>
        <w:t>图题和</w:t>
      </w:r>
      <w:proofErr w:type="gramEnd"/>
      <w:r w:rsidRPr="00C92CB3">
        <w:rPr>
          <w:rFonts w:ascii="宋体" w:eastAsia="宋体" w:hAnsi="宋体" w:cs="Times New Roman" w:hint="eastAsia"/>
          <w:sz w:val="24"/>
          <w:szCs w:val="24"/>
        </w:rPr>
        <w:t>页码；表的清单应有序号、</w:t>
      </w:r>
      <w:proofErr w:type="gramStart"/>
      <w:r w:rsidRPr="00C92CB3">
        <w:rPr>
          <w:rFonts w:ascii="宋体" w:eastAsia="宋体" w:hAnsi="宋体" w:cs="Times New Roman" w:hint="eastAsia"/>
          <w:sz w:val="24"/>
          <w:szCs w:val="24"/>
        </w:rPr>
        <w:t>表题和</w:t>
      </w:r>
      <w:proofErr w:type="gramEnd"/>
      <w:r w:rsidRPr="00C92CB3">
        <w:rPr>
          <w:rFonts w:ascii="宋体" w:eastAsia="宋体" w:hAnsi="宋体" w:cs="Times New Roman" w:hint="eastAsia"/>
          <w:sz w:val="24"/>
          <w:szCs w:val="24"/>
        </w:rPr>
        <w:t>页码。</w:t>
      </w:r>
    </w:p>
    <w:p w:rsidR="007756AF" w:rsidRPr="00C92CB3" w:rsidRDefault="007756AF" w:rsidP="007756AF">
      <w:pPr>
        <w:spacing w:line="300" w:lineRule="auto"/>
        <w:rPr>
          <w:rFonts w:ascii="宋体" w:eastAsia="宋体" w:hAnsi="宋体" w:cs="Times New Roman"/>
          <w:sz w:val="24"/>
          <w:szCs w:val="24"/>
        </w:rPr>
      </w:pPr>
      <w:r w:rsidRPr="00C92CB3">
        <w:rPr>
          <w:rFonts w:ascii="宋体" w:eastAsia="宋体" w:hAnsi="宋体" w:cs="Times New Roman"/>
          <w:sz w:val="24"/>
          <w:szCs w:val="24"/>
        </w:rPr>
        <w:t xml:space="preserve">    5.8</w:t>
      </w:r>
      <w:r w:rsidRPr="00C92CB3">
        <w:rPr>
          <w:rFonts w:ascii="宋体" w:eastAsia="宋体" w:hAnsi="宋体" w:cs="Times New Roman" w:hint="eastAsia"/>
          <w:sz w:val="24"/>
          <w:szCs w:val="24"/>
        </w:rPr>
        <w:t>符号，标志，缩略词，首字母缩写，计量单位，名词，术语等的注释表。</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符号、标志、缩略词、首字母缩写、计量单位、名词、术语等的注释说明汇集成表，置于图表清单页之后。</w:t>
      </w:r>
    </w:p>
    <w:p w:rsidR="007756AF" w:rsidRPr="00C92CB3" w:rsidRDefault="007756AF" w:rsidP="007756AF">
      <w:pPr>
        <w:spacing w:line="300" w:lineRule="auto"/>
        <w:ind w:firstLineChars="200" w:firstLine="482"/>
        <w:rPr>
          <w:rFonts w:ascii="宋体" w:eastAsia="宋体" w:hAnsi="宋体" w:cs="Times New Roman"/>
          <w:b/>
          <w:sz w:val="24"/>
          <w:szCs w:val="24"/>
        </w:rPr>
      </w:pPr>
      <w:r w:rsidRPr="00C92CB3">
        <w:rPr>
          <w:rFonts w:ascii="宋体" w:eastAsia="宋体" w:hAnsi="宋体" w:cs="Times New Roman"/>
          <w:b/>
          <w:sz w:val="24"/>
          <w:szCs w:val="24"/>
        </w:rPr>
        <w:t>6</w:t>
      </w:r>
      <w:r w:rsidRPr="00C92CB3">
        <w:rPr>
          <w:rFonts w:ascii="宋体" w:eastAsia="宋体" w:hAnsi="宋体" w:cs="Times New Roman" w:hint="eastAsia"/>
          <w:b/>
          <w:sz w:val="24"/>
          <w:szCs w:val="24"/>
        </w:rPr>
        <w:t>主体部分</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6.1</w:t>
      </w:r>
      <w:r w:rsidRPr="00C92CB3">
        <w:rPr>
          <w:rFonts w:ascii="宋体" w:eastAsia="宋体" w:hAnsi="宋体" w:cs="Times New Roman" w:hint="eastAsia"/>
          <w:sz w:val="24"/>
          <w:szCs w:val="24"/>
        </w:rPr>
        <w:t>格式</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主体部分的编写格式由引言（绪论）开始，以结论结束。</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主体部分必须由另页右页开始。一级标题之间换页，二级标题之间空行。</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lastRenderedPageBreak/>
        <w:t>博士论文字数一般不少于5万字（含图、表），硕士论文字数一般不少于3万字（含图、表）。</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6.2</w:t>
      </w:r>
      <w:r w:rsidRPr="00C92CB3">
        <w:rPr>
          <w:rFonts w:ascii="宋体" w:eastAsia="宋体" w:hAnsi="宋体" w:cs="Times New Roman" w:hint="eastAsia"/>
          <w:sz w:val="24"/>
          <w:szCs w:val="24"/>
        </w:rPr>
        <w:t>序号（理工类）</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6.2.1</w:t>
      </w:r>
      <w:r w:rsidRPr="00C92CB3">
        <w:rPr>
          <w:rFonts w:ascii="宋体" w:eastAsia="宋体" w:hAnsi="宋体" w:cs="Times New Roman" w:hint="eastAsia"/>
          <w:sz w:val="24"/>
          <w:szCs w:val="24"/>
        </w:rPr>
        <w:t>学位论文各章应有序号，序号用阿拉伯数字编码，层次格式为：</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1××××（三号黑体，居中）</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××××××××××（内容用小四号宋体）</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 xml:space="preserve">   1.1××××（小三号黑体，居左）</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 xml:space="preserve">    ××××××××××××（内容用小四号宋体）</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 xml:space="preserve">    1.1.1××××（四号黑体，居左）</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××××××××××××（内容用小四号宋体）</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 xml:space="preserve"> ①××××（用与内容同样大小的宋体）</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1）××××（用与内容同样大小的宋体）</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 xml:space="preserve">    </w:t>
      </w:r>
      <w:proofErr w:type="gramStart"/>
      <w:r w:rsidRPr="00C92CB3">
        <w:rPr>
          <w:rFonts w:ascii="宋体" w:eastAsia="宋体" w:hAnsi="宋体" w:cs="Times New Roman"/>
          <w:sz w:val="24"/>
          <w:szCs w:val="24"/>
        </w:rPr>
        <w:t>a</w:t>
      </w:r>
      <w:proofErr w:type="gramEnd"/>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××××（用与内容同样大小的宋体）</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6.2.2</w:t>
      </w:r>
      <w:r w:rsidRPr="00C92CB3">
        <w:rPr>
          <w:rFonts w:ascii="宋体" w:eastAsia="宋体" w:hAnsi="宋体" w:cs="Times New Roman" w:hint="eastAsia"/>
          <w:sz w:val="24"/>
          <w:szCs w:val="24"/>
        </w:rPr>
        <w:t>论文中的图、表、公式、算式等，一律用阿拉伯数字分别依次连续编排序号。序号分章依序编码，其标注形式应便于相互区别，可分别为：</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图</w:t>
      </w:r>
      <w:r w:rsidRPr="00C92CB3">
        <w:rPr>
          <w:rFonts w:ascii="宋体" w:eastAsia="宋体" w:hAnsi="宋体" w:cs="Times New Roman"/>
          <w:sz w:val="24"/>
          <w:szCs w:val="24"/>
        </w:rPr>
        <w:t>2.1</w:t>
      </w:r>
      <w:r w:rsidRPr="00C92CB3">
        <w:rPr>
          <w:rFonts w:ascii="宋体" w:eastAsia="宋体" w:hAnsi="宋体" w:cs="Times New Roman" w:hint="eastAsia"/>
          <w:sz w:val="24"/>
          <w:szCs w:val="24"/>
        </w:rPr>
        <w:t>、表</w:t>
      </w:r>
      <w:r w:rsidRPr="00C92CB3">
        <w:rPr>
          <w:rFonts w:ascii="宋体" w:eastAsia="宋体" w:hAnsi="宋体" w:cs="Times New Roman"/>
          <w:sz w:val="24"/>
          <w:szCs w:val="24"/>
        </w:rPr>
        <w:t>3.2</w:t>
      </w:r>
      <w:r w:rsidRPr="00C92CB3">
        <w:rPr>
          <w:rFonts w:ascii="宋体" w:eastAsia="宋体" w:hAnsi="宋体" w:cs="Times New Roman" w:hint="eastAsia"/>
          <w:sz w:val="24"/>
          <w:szCs w:val="24"/>
        </w:rPr>
        <w:t>、式（</w:t>
      </w:r>
      <w:r w:rsidRPr="00C92CB3">
        <w:rPr>
          <w:rFonts w:ascii="宋体" w:eastAsia="宋体" w:hAnsi="宋体" w:cs="Times New Roman"/>
          <w:sz w:val="24"/>
          <w:szCs w:val="24"/>
        </w:rPr>
        <w:t>3.5</w:t>
      </w:r>
      <w:r w:rsidRPr="00C92CB3">
        <w:rPr>
          <w:rFonts w:ascii="宋体" w:eastAsia="宋体" w:hAnsi="宋体" w:cs="Times New Roman" w:hint="eastAsia"/>
          <w:sz w:val="24"/>
          <w:szCs w:val="24"/>
        </w:rPr>
        <w:t>）等</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6.2.3</w:t>
      </w:r>
      <w:r w:rsidRPr="00C92CB3">
        <w:rPr>
          <w:rFonts w:ascii="宋体" w:eastAsia="宋体" w:hAnsi="宋体" w:cs="Times New Roman" w:hint="eastAsia"/>
          <w:sz w:val="24"/>
          <w:szCs w:val="24"/>
        </w:rPr>
        <w:t>论文一律用阿拉伯数字连续编页码。页码由引言（或绪论）的首页开始，作为第</w:t>
      </w:r>
      <w:r w:rsidRPr="00C92CB3">
        <w:rPr>
          <w:rFonts w:ascii="宋体" w:eastAsia="宋体" w:hAnsi="宋体" w:cs="Times New Roman"/>
          <w:sz w:val="24"/>
          <w:szCs w:val="24"/>
        </w:rPr>
        <w:t>1</w:t>
      </w:r>
      <w:r w:rsidRPr="00C92CB3">
        <w:rPr>
          <w:rFonts w:ascii="宋体" w:eastAsia="宋体" w:hAnsi="宋体" w:cs="Times New Roman" w:hint="eastAsia"/>
          <w:sz w:val="24"/>
          <w:szCs w:val="24"/>
        </w:rPr>
        <w:t>页，并为居中对齐。</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题名页、摘要、目次页等前置部分可单独编排页码。</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页码必须统一标注在每页页脚中部。</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力求不出空白页，如有，仍应以右页作为单页页码。</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6.2.4</w:t>
      </w:r>
      <w:r w:rsidRPr="00C92CB3">
        <w:rPr>
          <w:rFonts w:ascii="宋体" w:eastAsia="宋体" w:hAnsi="宋体" w:cs="Times New Roman" w:hint="eastAsia"/>
          <w:sz w:val="24"/>
          <w:szCs w:val="24"/>
        </w:rPr>
        <w:t>论文的附录依序用大写英文字母</w:t>
      </w:r>
      <w:r w:rsidRPr="00C92CB3">
        <w:rPr>
          <w:rFonts w:ascii="宋体" w:eastAsia="宋体" w:hAnsi="宋体" w:cs="Times New Roman"/>
          <w:sz w:val="24"/>
          <w:szCs w:val="24"/>
        </w:rPr>
        <w:t>A</w:t>
      </w:r>
      <w:r w:rsidRPr="00C92CB3">
        <w:rPr>
          <w:rFonts w:ascii="宋体" w:eastAsia="宋体" w:hAnsi="宋体" w:cs="Times New Roman" w:hint="eastAsia"/>
          <w:sz w:val="24"/>
          <w:szCs w:val="24"/>
        </w:rPr>
        <w:t>、</w:t>
      </w:r>
      <w:r w:rsidRPr="00C92CB3">
        <w:rPr>
          <w:rFonts w:ascii="宋体" w:eastAsia="宋体" w:hAnsi="宋体" w:cs="Times New Roman"/>
          <w:sz w:val="24"/>
          <w:szCs w:val="24"/>
        </w:rPr>
        <w:t>B</w:t>
      </w:r>
      <w:r w:rsidRPr="00C92CB3">
        <w:rPr>
          <w:rFonts w:ascii="宋体" w:eastAsia="宋体" w:hAnsi="宋体" w:cs="Times New Roman" w:hint="eastAsia"/>
          <w:sz w:val="24"/>
          <w:szCs w:val="24"/>
        </w:rPr>
        <w:t>、</w:t>
      </w:r>
      <w:r w:rsidRPr="00C92CB3">
        <w:rPr>
          <w:rFonts w:ascii="宋体" w:eastAsia="宋体" w:hAnsi="宋体" w:cs="Times New Roman"/>
          <w:sz w:val="24"/>
          <w:szCs w:val="24"/>
        </w:rPr>
        <w:t>C</w:t>
      </w:r>
      <w:r w:rsidRPr="00C92CB3">
        <w:rPr>
          <w:rFonts w:ascii="宋体" w:eastAsia="宋体" w:hAnsi="宋体" w:cs="Times New Roman" w:hint="eastAsia"/>
          <w:sz w:val="24"/>
          <w:szCs w:val="24"/>
        </w:rPr>
        <w:t>、……编序号，如：附录</w:t>
      </w:r>
      <w:r w:rsidRPr="00C92CB3">
        <w:rPr>
          <w:rFonts w:ascii="宋体" w:eastAsia="宋体" w:hAnsi="宋体" w:cs="Times New Roman"/>
          <w:sz w:val="24"/>
          <w:szCs w:val="24"/>
        </w:rPr>
        <w:t>A</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附录中的图、表、式、参考文献等另行编号，与正文分开，也一律用阿拉伯数字编码，但在编码</w:t>
      </w:r>
      <w:proofErr w:type="gramStart"/>
      <w:r w:rsidRPr="00C92CB3">
        <w:rPr>
          <w:rFonts w:ascii="宋体" w:eastAsia="宋体" w:hAnsi="宋体" w:cs="Times New Roman" w:hint="eastAsia"/>
          <w:sz w:val="24"/>
          <w:szCs w:val="24"/>
        </w:rPr>
        <w:t>前题</w:t>
      </w:r>
      <w:proofErr w:type="gramEnd"/>
      <w:r w:rsidRPr="00C92CB3">
        <w:rPr>
          <w:rFonts w:ascii="宋体" w:eastAsia="宋体" w:hAnsi="宋体" w:cs="Times New Roman" w:hint="eastAsia"/>
          <w:sz w:val="24"/>
          <w:szCs w:val="24"/>
        </w:rPr>
        <w:t>以附录序码，如</w:t>
      </w:r>
      <w:r w:rsidRPr="00C92CB3">
        <w:rPr>
          <w:rFonts w:ascii="宋体" w:eastAsia="宋体" w:hAnsi="宋体" w:cs="Times New Roman"/>
          <w:sz w:val="24"/>
          <w:szCs w:val="24"/>
        </w:rPr>
        <w:t>A1</w:t>
      </w:r>
      <w:r w:rsidRPr="00C92CB3">
        <w:rPr>
          <w:rFonts w:ascii="宋体" w:eastAsia="宋体" w:hAnsi="宋体" w:cs="Times New Roman" w:hint="eastAsia"/>
          <w:sz w:val="24"/>
          <w:szCs w:val="24"/>
        </w:rPr>
        <w:t>；表</w:t>
      </w:r>
      <w:r w:rsidRPr="00C92CB3">
        <w:rPr>
          <w:rFonts w:ascii="宋体" w:eastAsia="宋体" w:hAnsi="宋体" w:cs="Times New Roman"/>
          <w:sz w:val="24"/>
          <w:szCs w:val="24"/>
        </w:rPr>
        <w:t>B2</w:t>
      </w:r>
      <w:r w:rsidRPr="00C92CB3">
        <w:rPr>
          <w:rFonts w:ascii="宋体" w:eastAsia="宋体" w:hAnsi="宋体" w:cs="Times New Roman" w:hint="eastAsia"/>
          <w:sz w:val="24"/>
          <w:szCs w:val="24"/>
        </w:rPr>
        <w:t>；式（</w:t>
      </w:r>
      <w:r w:rsidRPr="00C92CB3">
        <w:rPr>
          <w:rFonts w:ascii="宋体" w:eastAsia="宋体" w:hAnsi="宋体" w:cs="Times New Roman"/>
          <w:sz w:val="24"/>
          <w:szCs w:val="24"/>
        </w:rPr>
        <w:t>B3</w:t>
      </w:r>
      <w:r w:rsidRPr="00C92CB3">
        <w:rPr>
          <w:rFonts w:ascii="宋体" w:eastAsia="宋体" w:hAnsi="宋体" w:cs="Times New Roman" w:hint="eastAsia"/>
          <w:sz w:val="24"/>
          <w:szCs w:val="24"/>
        </w:rPr>
        <w:t>）；文献</w:t>
      </w:r>
      <w:r w:rsidRPr="00C92CB3">
        <w:rPr>
          <w:rFonts w:ascii="宋体" w:eastAsia="宋体" w:hAnsi="宋体" w:cs="Times New Roman"/>
          <w:sz w:val="24"/>
          <w:szCs w:val="24"/>
        </w:rPr>
        <w:t>[A5]</w:t>
      </w:r>
      <w:r w:rsidRPr="00C92CB3">
        <w:rPr>
          <w:rFonts w:ascii="宋体" w:eastAsia="宋体" w:hAnsi="宋体" w:cs="Times New Roman" w:hint="eastAsia"/>
          <w:sz w:val="24"/>
          <w:szCs w:val="24"/>
        </w:rPr>
        <w:t>等。</w:t>
      </w:r>
    </w:p>
    <w:p w:rsidR="007756AF" w:rsidRPr="00C92CB3" w:rsidRDefault="007756AF" w:rsidP="007756AF">
      <w:pPr>
        <w:spacing w:line="300" w:lineRule="auto"/>
        <w:ind w:firstLineChars="200" w:firstLine="480"/>
        <w:rPr>
          <w:rFonts w:ascii="宋体" w:eastAsia="宋体" w:hAnsi="宋体" w:cs="Times New Roman"/>
          <w:sz w:val="24"/>
          <w:szCs w:val="24"/>
          <w:shd w:val="pct10" w:color="auto" w:fill="FFFFFF"/>
        </w:rPr>
      </w:pPr>
      <w:r w:rsidRPr="00C92CB3">
        <w:rPr>
          <w:rFonts w:ascii="宋体" w:eastAsia="宋体" w:hAnsi="宋体" w:cs="Times New Roman"/>
          <w:sz w:val="24"/>
          <w:szCs w:val="24"/>
        </w:rPr>
        <w:t xml:space="preserve">6.2.5 </w:t>
      </w:r>
      <w:r w:rsidRPr="00C92CB3">
        <w:rPr>
          <w:rFonts w:ascii="宋体" w:eastAsia="宋体" w:hAnsi="宋体" w:cs="Times New Roman" w:hint="eastAsia"/>
          <w:sz w:val="24"/>
          <w:szCs w:val="24"/>
        </w:rPr>
        <w:t>社科类的序号除使用的数字不同外，其余参照理工类编排。</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6.3</w:t>
      </w:r>
      <w:r w:rsidRPr="00C92CB3">
        <w:rPr>
          <w:rFonts w:ascii="宋体" w:eastAsia="宋体" w:hAnsi="宋体" w:cs="Times New Roman" w:hint="eastAsia"/>
          <w:sz w:val="24"/>
          <w:szCs w:val="24"/>
        </w:rPr>
        <w:t>引言（或绪论）</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引言（或绪论）简要说明研究工作的目的，范围、相关领域的前人工作和知识空白、理论基础和分析、研究设想、研究方法和实验设计、预期结果和意义等，应言简意赅，不要与摘要雷同，不要写成摘要的注释。一般教科书中有的知识，在引言中不必赘述。</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学位论文为了需要反映出作者确已掌握了坚实的理论和系统的专门知识，具有开阔的科学视野，对研究方案作充分论证，因此，有关历史回顾和前人工作的综合评述，以及理论分析等，可以单独成章，用足够的文字叙述。</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6.4</w:t>
      </w:r>
      <w:r w:rsidRPr="00C92CB3">
        <w:rPr>
          <w:rFonts w:ascii="宋体" w:eastAsia="宋体" w:hAnsi="宋体" w:cs="Times New Roman" w:hint="eastAsia"/>
          <w:sz w:val="24"/>
          <w:szCs w:val="24"/>
        </w:rPr>
        <w:t>正文</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论文的正文是核心部分，占主要篇幅，可包括：调查对象、实验和观测方法、</w:t>
      </w:r>
      <w:r w:rsidRPr="00C92CB3">
        <w:rPr>
          <w:rFonts w:ascii="宋体" w:eastAsia="宋体" w:hAnsi="宋体" w:cs="Times New Roman" w:hint="eastAsia"/>
          <w:sz w:val="24"/>
          <w:szCs w:val="24"/>
        </w:rPr>
        <w:lastRenderedPageBreak/>
        <w:t>仪器设备、材料原料、实验和观测结果、计算方法和编写原理、数据资料、经过加工整理的图表、形成的论点和导出的结论等。</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论文必须实事求是，客观真切，准确完备，合乎逻辑，层次分明，简练可读。论文中引用别人的观点、结果及图表与数据必须注明出处，在参考文献中一并列出。社科类论文中的观点需要注明出处的，必须在当前页脚面注释。</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6.4.1</w:t>
      </w:r>
      <w:r w:rsidRPr="00C92CB3">
        <w:rPr>
          <w:rFonts w:ascii="宋体" w:eastAsia="宋体" w:hAnsi="宋体" w:cs="Times New Roman" w:hint="eastAsia"/>
          <w:sz w:val="24"/>
          <w:szCs w:val="24"/>
        </w:rPr>
        <w:t>图</w:t>
      </w:r>
    </w:p>
    <w:p w:rsidR="007756AF" w:rsidRPr="00C92CB3" w:rsidRDefault="007756AF" w:rsidP="007756AF">
      <w:pPr>
        <w:spacing w:line="300" w:lineRule="auto"/>
        <w:ind w:firstLineChars="200" w:firstLine="480"/>
        <w:rPr>
          <w:rFonts w:ascii="宋体" w:eastAsia="宋体" w:hAnsi="宋体" w:cs="Times New Roman"/>
          <w:sz w:val="24"/>
          <w:szCs w:val="24"/>
        </w:rPr>
      </w:pPr>
      <w:proofErr w:type="gramStart"/>
      <w:r w:rsidRPr="00C92CB3">
        <w:rPr>
          <w:rFonts w:ascii="宋体" w:eastAsia="宋体" w:hAnsi="宋体" w:cs="Times New Roman" w:hint="eastAsia"/>
          <w:sz w:val="24"/>
          <w:szCs w:val="24"/>
        </w:rPr>
        <w:t>图包括</w:t>
      </w:r>
      <w:proofErr w:type="gramEnd"/>
      <w:r w:rsidRPr="00C92CB3">
        <w:rPr>
          <w:rFonts w:ascii="宋体" w:eastAsia="宋体" w:hAnsi="宋体" w:cs="Times New Roman" w:hint="eastAsia"/>
          <w:sz w:val="24"/>
          <w:szCs w:val="24"/>
        </w:rPr>
        <w:t>曲线图、构造图、示意图、图解、框图、流程图、记录图、布置图、地图、照片、图版等。</w:t>
      </w:r>
    </w:p>
    <w:p w:rsidR="007756AF" w:rsidRPr="00C92CB3" w:rsidRDefault="007756AF" w:rsidP="007756AF">
      <w:pPr>
        <w:spacing w:line="300" w:lineRule="auto"/>
        <w:rPr>
          <w:rFonts w:ascii="宋体" w:eastAsia="宋体" w:hAnsi="宋体" w:cs="Times New Roman"/>
          <w:sz w:val="24"/>
          <w:szCs w:val="24"/>
        </w:rPr>
      </w:pP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图应具有“自明性”，即只看图、图解和图例，不阅读正文，就可理解图意。</w:t>
      </w:r>
    </w:p>
    <w:p w:rsidR="007756AF" w:rsidRPr="00C92CB3" w:rsidRDefault="007756AF" w:rsidP="007756AF">
      <w:pPr>
        <w:spacing w:line="300" w:lineRule="auto"/>
        <w:ind w:firstLineChars="150" w:firstLine="360"/>
        <w:rPr>
          <w:rFonts w:ascii="宋体" w:eastAsia="宋体" w:hAnsi="宋体" w:cs="Times New Roman"/>
          <w:sz w:val="24"/>
          <w:szCs w:val="24"/>
        </w:rPr>
      </w:pPr>
      <w:r w:rsidRPr="00C92CB3">
        <w:rPr>
          <w:rFonts w:ascii="宋体" w:eastAsia="宋体" w:hAnsi="宋体" w:cs="Times New Roman" w:hint="eastAsia"/>
          <w:sz w:val="24"/>
          <w:szCs w:val="24"/>
        </w:rPr>
        <w:t>图应编排序号（见</w:t>
      </w:r>
      <w:r w:rsidRPr="00C92CB3">
        <w:rPr>
          <w:rFonts w:ascii="宋体" w:eastAsia="宋体" w:hAnsi="宋体" w:cs="Times New Roman"/>
          <w:sz w:val="24"/>
          <w:szCs w:val="24"/>
        </w:rPr>
        <w:t>6.2.2</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每一幅图应有简短确切的题名，连同图号置于图下。</w:t>
      </w:r>
      <w:proofErr w:type="gramStart"/>
      <w:r w:rsidRPr="00C92CB3">
        <w:rPr>
          <w:rFonts w:ascii="宋体" w:eastAsia="宋体" w:hAnsi="宋体" w:cs="Times New Roman" w:hint="eastAsia"/>
          <w:sz w:val="24"/>
          <w:szCs w:val="24"/>
        </w:rPr>
        <w:t>图题采用</w:t>
      </w:r>
      <w:proofErr w:type="gramEnd"/>
      <w:r w:rsidRPr="00C92CB3">
        <w:rPr>
          <w:rFonts w:ascii="宋体" w:eastAsia="宋体" w:hAnsi="宋体" w:cs="Times New Roman" w:hint="eastAsia"/>
          <w:sz w:val="24"/>
          <w:szCs w:val="24"/>
        </w:rPr>
        <w:t>中英文对照，英文字体为五号字。图中标注一律用英文。必要时，应将图上的符号、标记、代码，以及实验条件等，用最简练的文字，横牌</w:t>
      </w:r>
      <w:proofErr w:type="gramStart"/>
      <w:r w:rsidRPr="00C92CB3">
        <w:rPr>
          <w:rFonts w:ascii="宋体" w:eastAsia="宋体" w:hAnsi="宋体" w:cs="Times New Roman" w:hint="eastAsia"/>
          <w:sz w:val="24"/>
          <w:szCs w:val="24"/>
        </w:rPr>
        <w:t>于图题下方</w:t>
      </w:r>
      <w:proofErr w:type="gramEnd"/>
      <w:r w:rsidRPr="00C92CB3">
        <w:rPr>
          <w:rFonts w:ascii="宋体" w:eastAsia="宋体" w:hAnsi="宋体" w:cs="Times New Roman" w:hint="eastAsia"/>
          <w:sz w:val="24"/>
          <w:szCs w:val="24"/>
        </w:rPr>
        <w:t>，作为图例说明（图例说明可仅用中文）。</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曲线图的纵横坐标必须注“量、标准规定符号、单位”。此三者只有在不必要标明（如无量纲等）的情况下方可省略。坐标上标注的量的符号和缩略词必须与正文中一致。</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照片</w:t>
      </w:r>
      <w:proofErr w:type="gramStart"/>
      <w:r w:rsidRPr="00C92CB3">
        <w:rPr>
          <w:rFonts w:ascii="宋体" w:eastAsia="宋体" w:hAnsi="宋体" w:cs="Times New Roman" w:hint="eastAsia"/>
          <w:sz w:val="24"/>
          <w:szCs w:val="24"/>
        </w:rPr>
        <w:t>图要求</w:t>
      </w:r>
      <w:proofErr w:type="gramEnd"/>
      <w:r w:rsidRPr="00C92CB3">
        <w:rPr>
          <w:rFonts w:ascii="宋体" w:eastAsia="宋体" w:hAnsi="宋体" w:cs="Times New Roman" w:hint="eastAsia"/>
          <w:sz w:val="24"/>
          <w:szCs w:val="24"/>
        </w:rPr>
        <w:t>主题和主要显示部分的轮廓鲜明，便于制版，如用放大缩小的复制品，必须清晰，方差适中。照片上应该有表示目的物尺寸的标度。</w:t>
      </w:r>
    </w:p>
    <w:p w:rsidR="007756AF" w:rsidRPr="00C92CB3" w:rsidRDefault="007756AF" w:rsidP="007756AF">
      <w:pPr>
        <w:spacing w:line="300" w:lineRule="auto"/>
        <w:ind w:firstLineChars="200" w:firstLine="480"/>
        <w:rPr>
          <w:rFonts w:ascii="宋体" w:eastAsia="宋体" w:hAnsi="宋体" w:cs="Times New Roman"/>
          <w:sz w:val="24"/>
          <w:szCs w:val="24"/>
        </w:rPr>
      </w:pPr>
      <w:proofErr w:type="gramStart"/>
      <w:r w:rsidRPr="00C92CB3">
        <w:rPr>
          <w:rFonts w:ascii="宋体" w:eastAsia="宋体" w:hAnsi="宋体" w:cs="Times New Roman" w:hint="eastAsia"/>
          <w:sz w:val="24"/>
          <w:szCs w:val="24"/>
        </w:rPr>
        <w:t>图若系</w:t>
      </w:r>
      <w:proofErr w:type="gramEnd"/>
      <w:r w:rsidRPr="00C92CB3">
        <w:rPr>
          <w:rFonts w:ascii="宋体" w:eastAsia="宋体" w:hAnsi="宋体" w:cs="Times New Roman" w:hint="eastAsia"/>
          <w:sz w:val="24"/>
          <w:szCs w:val="24"/>
        </w:rPr>
        <w:t>引用其它文献或其他文献资料加工所得，则应在图题下或图例说明下注明资料来源（见</w:t>
      </w:r>
      <w:r w:rsidRPr="00C92CB3">
        <w:rPr>
          <w:rFonts w:ascii="宋体" w:eastAsia="宋体" w:hAnsi="宋体" w:cs="Times New Roman"/>
          <w:sz w:val="24"/>
          <w:szCs w:val="24"/>
        </w:rPr>
        <w:t>6.4.4</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6.4.2</w:t>
      </w:r>
      <w:r w:rsidRPr="00C92CB3">
        <w:rPr>
          <w:rFonts w:ascii="宋体" w:eastAsia="宋体" w:hAnsi="宋体" w:cs="Times New Roman" w:hint="eastAsia"/>
          <w:sz w:val="24"/>
          <w:szCs w:val="24"/>
        </w:rPr>
        <w:t>表</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表的编排，一般是内容和测试项目由左至右横读，数据依序竖排，应有自明性。表应编排序号（</w:t>
      </w:r>
      <w:r w:rsidRPr="00C92CB3">
        <w:rPr>
          <w:rFonts w:ascii="宋体" w:eastAsia="宋体" w:hAnsi="宋体" w:cs="Times New Roman"/>
          <w:sz w:val="24"/>
          <w:szCs w:val="24"/>
        </w:rPr>
        <w:t>6.2.2</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每一表应有简短确切的题名，连同表号置于表上。必要时，应将表中的符号、标记、代码，以及需要说明事项，以最简练的文字，横排于表题下，作为表注。</w:t>
      </w:r>
      <w:proofErr w:type="gramStart"/>
      <w:r w:rsidRPr="00C92CB3">
        <w:rPr>
          <w:rFonts w:ascii="宋体" w:eastAsia="宋体" w:hAnsi="宋体" w:cs="Times New Roman" w:hint="eastAsia"/>
          <w:sz w:val="24"/>
          <w:szCs w:val="24"/>
        </w:rPr>
        <w:t>表注应</w:t>
      </w:r>
      <w:proofErr w:type="gramEnd"/>
      <w:r w:rsidRPr="00C92CB3">
        <w:rPr>
          <w:rFonts w:ascii="宋体" w:eastAsia="宋体" w:hAnsi="宋体" w:cs="Times New Roman" w:hint="eastAsia"/>
          <w:sz w:val="24"/>
          <w:szCs w:val="24"/>
        </w:rPr>
        <w:t>编排序号（见</w:t>
      </w:r>
      <w:r w:rsidRPr="00C92CB3">
        <w:rPr>
          <w:rFonts w:ascii="宋体" w:eastAsia="宋体" w:hAnsi="宋体" w:cs="Times New Roman"/>
          <w:sz w:val="24"/>
          <w:szCs w:val="24"/>
        </w:rPr>
        <w:t>6.4.4</w:t>
      </w:r>
      <w:r w:rsidRPr="00C92CB3">
        <w:rPr>
          <w:rFonts w:ascii="宋体" w:eastAsia="宋体" w:hAnsi="宋体" w:cs="Times New Roman" w:hint="eastAsia"/>
          <w:sz w:val="24"/>
          <w:szCs w:val="24"/>
        </w:rPr>
        <w:t>），并将附注文字置于表下。</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表的各栏均应标明“量或测试项目、标准规定符号、单位”。只有在无必要标注的情况下方可省略。表中的缩略词和符号，必须与中文一致。表内同一</w:t>
      </w:r>
      <w:proofErr w:type="gramStart"/>
      <w:r w:rsidRPr="00C92CB3">
        <w:rPr>
          <w:rFonts w:ascii="宋体" w:eastAsia="宋体" w:hAnsi="宋体" w:cs="Times New Roman" w:hint="eastAsia"/>
          <w:sz w:val="24"/>
          <w:szCs w:val="24"/>
        </w:rPr>
        <w:t>栏数字</w:t>
      </w:r>
      <w:proofErr w:type="gramEnd"/>
      <w:r w:rsidRPr="00C92CB3">
        <w:rPr>
          <w:rFonts w:ascii="宋体" w:eastAsia="宋体" w:hAnsi="宋体" w:cs="Times New Roman" w:hint="eastAsia"/>
          <w:sz w:val="24"/>
          <w:szCs w:val="24"/>
        </w:rPr>
        <w:t>必须上下对齐，表内不宜出现“同上”、“同左”和类似词，一律填入具体数字或文字。表内“空白”代表</w:t>
      </w:r>
      <w:proofErr w:type="gramStart"/>
      <w:r w:rsidRPr="00C92CB3">
        <w:rPr>
          <w:rFonts w:ascii="宋体" w:eastAsia="宋体" w:hAnsi="宋体" w:cs="Times New Roman" w:hint="eastAsia"/>
          <w:sz w:val="24"/>
          <w:szCs w:val="24"/>
        </w:rPr>
        <w:t>未测或</w:t>
      </w:r>
      <w:proofErr w:type="gramEnd"/>
      <w:r w:rsidRPr="00C92CB3">
        <w:rPr>
          <w:rFonts w:ascii="宋体" w:eastAsia="宋体" w:hAnsi="宋体" w:cs="Times New Roman" w:hint="eastAsia"/>
          <w:sz w:val="24"/>
          <w:szCs w:val="24"/>
        </w:rPr>
        <w:t>无此项，“……”代表未发现，“</w:t>
      </w:r>
      <w:r w:rsidRPr="00C92CB3">
        <w:rPr>
          <w:rFonts w:ascii="宋体" w:eastAsia="宋体" w:hAnsi="宋体" w:cs="Times New Roman"/>
          <w:sz w:val="24"/>
          <w:szCs w:val="24"/>
        </w:rPr>
        <w:t>0</w:t>
      </w:r>
      <w:r w:rsidRPr="00C92CB3">
        <w:rPr>
          <w:rFonts w:ascii="宋体" w:eastAsia="宋体" w:hAnsi="宋体" w:cs="Times New Roman" w:hint="eastAsia"/>
          <w:sz w:val="24"/>
          <w:szCs w:val="24"/>
        </w:rPr>
        <w:t>”代表实测结果确为零。</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如数据已绘成曲线图，可不再列表。</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sz w:val="24"/>
          <w:szCs w:val="24"/>
        </w:rPr>
        <w:t>6.4.3</w:t>
      </w:r>
      <w:r w:rsidRPr="00C92CB3">
        <w:rPr>
          <w:rFonts w:ascii="宋体" w:eastAsia="宋体" w:hAnsi="宋体" w:cs="Times New Roman" w:hint="eastAsia"/>
          <w:sz w:val="24"/>
          <w:szCs w:val="24"/>
        </w:rPr>
        <w:t>数学、物理和化学式</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正文中的公式、算式、和方程式等编排序号（见</w:t>
      </w:r>
      <w:r w:rsidRPr="00C92CB3">
        <w:rPr>
          <w:rFonts w:ascii="宋体" w:eastAsia="宋体" w:hAnsi="宋体" w:cs="Times New Roman"/>
          <w:sz w:val="24"/>
          <w:szCs w:val="24"/>
        </w:rPr>
        <w:t>6.2.2</w:t>
      </w:r>
      <w:r w:rsidRPr="00C92CB3">
        <w:rPr>
          <w:rFonts w:ascii="宋体" w:eastAsia="宋体" w:hAnsi="宋体" w:cs="Times New Roman" w:hint="eastAsia"/>
          <w:sz w:val="24"/>
          <w:szCs w:val="24"/>
        </w:rPr>
        <w:t>），序号标注于该式</w:t>
      </w:r>
      <w:r w:rsidRPr="00C92CB3">
        <w:rPr>
          <w:rFonts w:ascii="宋体" w:eastAsia="宋体" w:hAnsi="宋体" w:cs="Times New Roman" w:hint="eastAsia"/>
          <w:sz w:val="24"/>
          <w:szCs w:val="24"/>
        </w:rPr>
        <w:lastRenderedPageBreak/>
        <w:t>所在行（当有续行时，应标注于最后一行）的最右边。</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较长的式，另行居中横排，如式必须转行时，只能在＋，－，×，÷，（，）处转行。上下式尽可能在等号“</w:t>
      </w:r>
      <w:r w:rsidRPr="00C92CB3">
        <w:rPr>
          <w:rFonts w:ascii="宋体" w:eastAsia="宋体" w:hAnsi="宋体" w:cs="Times New Roman"/>
          <w:sz w:val="24"/>
          <w:szCs w:val="24"/>
        </w:rPr>
        <w:t>=</w:t>
      </w:r>
      <w:r w:rsidRPr="00C92CB3">
        <w:rPr>
          <w:rFonts w:ascii="宋体" w:eastAsia="宋体" w:hAnsi="宋体" w:cs="Times New Roman" w:hint="eastAsia"/>
          <w:sz w:val="24"/>
          <w:szCs w:val="24"/>
        </w:rPr>
        <w:t>”处对齐。</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示例</w:t>
      </w:r>
      <w:r w:rsidRPr="00C92CB3">
        <w:rPr>
          <w:rFonts w:ascii="宋体" w:eastAsia="宋体" w:hAnsi="宋体" w:cs="Times New Roman"/>
          <w:sz w:val="24"/>
          <w:szCs w:val="24"/>
        </w:rPr>
        <w:t>1</w:t>
      </w:r>
    </w:p>
    <w:p w:rsidR="007756AF" w:rsidRPr="00C92CB3" w:rsidRDefault="007756AF" w:rsidP="007756AF">
      <w:pPr>
        <w:spacing w:line="300" w:lineRule="auto"/>
        <w:ind w:firstLineChars="200" w:firstLine="480"/>
        <w:rPr>
          <w:rFonts w:ascii="宋体" w:eastAsia="宋体" w:hAnsi="宋体" w:cs="Times New Roman"/>
          <w:sz w:val="24"/>
          <w:szCs w:val="24"/>
        </w:rPr>
      </w:pPr>
      <w:r>
        <w:rPr>
          <w:rFonts w:ascii="宋体" w:eastAsia="宋体" w:hAnsi="宋体" w:cs="Times New Roman"/>
          <w:noProof/>
          <w:position w:val="-12"/>
          <w:sz w:val="24"/>
          <w:szCs w:val="24"/>
        </w:rPr>
        <w:drawing>
          <wp:inline distT="0" distB="0" distL="0" distR="0">
            <wp:extent cx="3498850" cy="2413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8850" cy="241300"/>
                    </a:xfrm>
                    <a:prstGeom prst="rect">
                      <a:avLst/>
                    </a:prstGeom>
                    <a:noFill/>
                    <a:ln>
                      <a:noFill/>
                    </a:ln>
                  </pic:spPr>
                </pic:pic>
              </a:graphicData>
            </a:graphic>
          </wp:inline>
        </w:drawing>
      </w:r>
    </w:p>
    <w:p w:rsidR="007756AF" w:rsidRPr="00C92CB3" w:rsidRDefault="007756AF" w:rsidP="007756AF">
      <w:pPr>
        <w:spacing w:line="300" w:lineRule="auto"/>
        <w:rPr>
          <w:rFonts w:ascii="宋体" w:eastAsia="宋体" w:hAnsi="宋体" w:cs="Times New Roman"/>
          <w:sz w:val="24"/>
          <w:szCs w:val="24"/>
        </w:rPr>
      </w:pPr>
      <w:r w:rsidRPr="00C92CB3">
        <w:rPr>
          <w:rFonts w:ascii="宋体" w:eastAsia="宋体" w:hAnsi="宋体" w:cs="Times New Roman"/>
          <w:sz w:val="24"/>
          <w:szCs w:val="24"/>
        </w:rPr>
        <w:t xml:space="preserve">      </w:t>
      </w:r>
      <w:r>
        <w:rPr>
          <w:rFonts w:ascii="宋体" w:eastAsia="宋体" w:hAnsi="宋体" w:cs="Times New Roman"/>
          <w:noProof/>
          <w:position w:val="-12"/>
          <w:sz w:val="24"/>
          <w:szCs w:val="24"/>
        </w:rPr>
        <w:drawing>
          <wp:inline distT="0" distB="0" distL="0" distR="0">
            <wp:extent cx="3022600" cy="24130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2600" cy="241300"/>
                    </a:xfrm>
                    <a:prstGeom prst="rect">
                      <a:avLst/>
                    </a:prstGeom>
                    <a:noFill/>
                    <a:ln>
                      <a:noFill/>
                    </a:ln>
                  </pic:spPr>
                </pic:pic>
              </a:graphicData>
            </a:graphic>
          </wp:inline>
        </w:drawing>
      </w:r>
    </w:p>
    <w:p w:rsidR="007756AF" w:rsidRPr="00C92CB3" w:rsidRDefault="007756AF" w:rsidP="007756AF">
      <w:pPr>
        <w:spacing w:line="300" w:lineRule="auto"/>
        <w:ind w:firstLineChars="300" w:firstLine="720"/>
        <w:rPr>
          <w:rFonts w:ascii="宋体" w:eastAsia="宋体" w:hAnsi="宋体" w:cs="Times New Roman"/>
          <w:sz w:val="24"/>
          <w:szCs w:val="24"/>
        </w:rPr>
      </w:pPr>
      <w:r>
        <w:rPr>
          <w:rFonts w:ascii="宋体" w:eastAsia="宋体" w:hAnsi="宋体" w:cs="Times New Roman"/>
          <w:noProof/>
          <w:position w:val="-12"/>
          <w:sz w:val="24"/>
          <w:szCs w:val="24"/>
        </w:rPr>
        <w:drawing>
          <wp:inline distT="0" distB="0" distL="0" distR="0">
            <wp:extent cx="1117600" cy="2286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7600" cy="228600"/>
                    </a:xfrm>
                    <a:prstGeom prst="rect">
                      <a:avLst/>
                    </a:prstGeom>
                    <a:noFill/>
                    <a:ln>
                      <a:noFill/>
                    </a:ln>
                  </pic:spPr>
                </pic:pic>
              </a:graphicData>
            </a:graphic>
          </wp:inline>
        </w:drawing>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w:t>
      </w:r>
      <w:r w:rsidRPr="00C92CB3">
        <w:rPr>
          <w:rFonts w:ascii="宋体" w:eastAsia="宋体" w:hAnsi="宋体" w:cs="Times New Roman"/>
          <w:sz w:val="24"/>
          <w:szCs w:val="24"/>
        </w:rPr>
        <w:t>1</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示例</w:t>
      </w:r>
      <w:r w:rsidRPr="00C92CB3">
        <w:rPr>
          <w:rFonts w:ascii="宋体" w:eastAsia="宋体" w:hAnsi="宋体" w:cs="Times New Roman"/>
          <w:sz w:val="24"/>
          <w:szCs w:val="24"/>
        </w:rPr>
        <w:t>2</w:t>
      </w:r>
    </w:p>
    <w:p w:rsidR="007756AF" w:rsidRPr="00C92CB3" w:rsidRDefault="007756AF" w:rsidP="007756AF">
      <w:pPr>
        <w:spacing w:line="300" w:lineRule="auto"/>
        <w:ind w:firstLineChars="200" w:firstLine="480"/>
        <w:rPr>
          <w:rFonts w:ascii="宋体" w:eastAsia="宋体" w:hAnsi="宋体" w:cs="Times New Roman"/>
          <w:sz w:val="24"/>
          <w:szCs w:val="24"/>
        </w:rPr>
      </w:pPr>
      <w:r>
        <w:rPr>
          <w:rFonts w:ascii="宋体" w:eastAsia="宋体" w:hAnsi="宋体" w:cs="Times New Roman"/>
          <w:noProof/>
          <w:position w:val="-28"/>
          <w:sz w:val="24"/>
          <w:szCs w:val="24"/>
        </w:rPr>
        <w:drawing>
          <wp:inline distT="0" distB="0" distL="0" distR="0">
            <wp:extent cx="2603500" cy="4191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0" cy="419100"/>
                    </a:xfrm>
                    <a:prstGeom prst="rect">
                      <a:avLst/>
                    </a:prstGeom>
                    <a:noFill/>
                    <a:ln>
                      <a:noFill/>
                    </a:ln>
                  </pic:spPr>
                </pic:pic>
              </a:graphicData>
            </a:graphic>
          </wp:inline>
        </w:drawing>
      </w:r>
    </w:p>
    <w:p w:rsidR="007756AF" w:rsidRPr="00C92CB3" w:rsidRDefault="007756AF" w:rsidP="007756AF">
      <w:pPr>
        <w:spacing w:line="300" w:lineRule="auto"/>
        <w:ind w:firstLineChars="450" w:firstLine="1080"/>
        <w:rPr>
          <w:rFonts w:ascii="宋体" w:eastAsia="宋体" w:hAnsi="宋体" w:cs="Times New Roman"/>
          <w:sz w:val="24"/>
          <w:szCs w:val="24"/>
        </w:rPr>
      </w:pPr>
      <w:r>
        <w:rPr>
          <w:rFonts w:ascii="宋体" w:eastAsia="宋体" w:hAnsi="宋体" w:cs="Times New Roman"/>
          <w:noProof/>
          <w:position w:val="-28"/>
          <w:sz w:val="24"/>
          <w:szCs w:val="24"/>
        </w:rPr>
        <w:drawing>
          <wp:inline distT="0" distB="0" distL="0" distR="0">
            <wp:extent cx="1676400" cy="41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r w:rsidRPr="00C92CB3">
        <w:rPr>
          <w:rFonts w:ascii="宋体" w:eastAsia="宋体" w:hAnsi="宋体" w:cs="Times New Roman"/>
          <w:sz w:val="24"/>
          <w:szCs w:val="24"/>
        </w:rPr>
        <w:t>+</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450" w:firstLine="1080"/>
        <w:rPr>
          <w:rFonts w:ascii="宋体" w:eastAsia="宋体" w:hAnsi="宋体" w:cs="Times New Roman"/>
          <w:sz w:val="24"/>
          <w:szCs w:val="24"/>
        </w:rPr>
      </w:pPr>
      <w:r>
        <w:rPr>
          <w:rFonts w:ascii="宋体" w:eastAsia="宋体" w:hAnsi="宋体" w:cs="Times New Roman"/>
          <w:noProof/>
          <w:position w:val="-28"/>
          <w:sz w:val="24"/>
          <w:szCs w:val="24"/>
        </w:rPr>
        <w:drawing>
          <wp:inline distT="0" distB="0" distL="0" distR="0">
            <wp:extent cx="1676400" cy="419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r w:rsidRPr="00C92CB3">
        <w:rPr>
          <w:rFonts w:ascii="宋体" w:eastAsia="宋体" w:hAnsi="宋体" w:cs="Times New Roman"/>
          <w:sz w:val="24"/>
          <w:szCs w:val="24"/>
        </w:rPr>
        <w:t xml:space="preserve">                      </w:t>
      </w:r>
      <w:r w:rsidRPr="00C92CB3">
        <w:rPr>
          <w:rFonts w:ascii="宋体" w:eastAsia="宋体" w:hAnsi="宋体" w:cs="Times New Roman" w:hint="eastAsia"/>
          <w:sz w:val="24"/>
          <w:szCs w:val="24"/>
        </w:rPr>
        <w:t>（</w:t>
      </w:r>
      <w:r w:rsidRPr="00C92CB3">
        <w:rPr>
          <w:rFonts w:ascii="宋体" w:eastAsia="宋体" w:hAnsi="宋体" w:cs="Times New Roman"/>
          <w:sz w:val="24"/>
          <w:szCs w:val="24"/>
        </w:rPr>
        <w:t>2</w:t>
      </w:r>
      <w:r w:rsidRPr="00C92CB3">
        <w:rPr>
          <w:rFonts w:ascii="宋体" w:eastAsia="宋体" w:hAnsi="宋体" w:cs="Times New Roman" w:hint="eastAsia"/>
          <w:sz w:val="24"/>
          <w:szCs w:val="24"/>
        </w:rPr>
        <w:t>）</w:t>
      </w:r>
    </w:p>
    <w:p w:rsidR="007756AF" w:rsidRPr="00C92CB3" w:rsidRDefault="007756AF" w:rsidP="007756AF">
      <w:pPr>
        <w:spacing w:line="300" w:lineRule="auto"/>
        <w:ind w:firstLineChars="200" w:firstLine="480"/>
        <w:rPr>
          <w:rFonts w:ascii="宋体" w:eastAsia="宋体" w:hAnsi="宋体" w:cs="Times New Roman"/>
          <w:sz w:val="24"/>
          <w:szCs w:val="24"/>
        </w:rPr>
      </w:pPr>
    </w:p>
    <w:p w:rsidR="007756AF" w:rsidRPr="00C92CB3" w:rsidRDefault="007756AF" w:rsidP="007756AF">
      <w:pPr>
        <w:spacing w:line="300" w:lineRule="auto"/>
        <w:ind w:firstLineChars="200" w:firstLine="480"/>
        <w:rPr>
          <w:rFonts w:ascii="宋体" w:eastAsia="宋体" w:hAnsi="宋体" w:cs="Times New Roman"/>
          <w:sz w:val="24"/>
          <w:szCs w:val="24"/>
        </w:rPr>
      </w:pPr>
      <w:r w:rsidRPr="00C92CB3">
        <w:rPr>
          <w:rFonts w:ascii="宋体" w:eastAsia="宋体" w:hAnsi="宋体" w:cs="Times New Roman" w:hint="eastAsia"/>
          <w:sz w:val="24"/>
          <w:szCs w:val="24"/>
        </w:rPr>
        <w:t>小数点用“．”。大于</w:t>
      </w:r>
      <w:r w:rsidRPr="00C92CB3">
        <w:rPr>
          <w:rFonts w:ascii="宋体" w:eastAsia="宋体" w:hAnsi="宋体" w:cs="Times New Roman"/>
          <w:sz w:val="24"/>
          <w:szCs w:val="24"/>
        </w:rPr>
        <w:t>999</w:t>
      </w:r>
      <w:r w:rsidRPr="00C92CB3">
        <w:rPr>
          <w:rFonts w:ascii="宋体" w:eastAsia="宋体" w:hAnsi="宋体" w:cs="Times New Roman" w:hint="eastAsia"/>
          <w:sz w:val="24"/>
          <w:szCs w:val="24"/>
        </w:rPr>
        <w:t>的整数和多于三位数的小数，一律用半个阿拉伯数字符号的小间隔分开，不用千位撇。小于</w:t>
      </w:r>
      <w:r w:rsidRPr="00C92CB3">
        <w:rPr>
          <w:rFonts w:ascii="宋体" w:eastAsia="宋体" w:hAnsi="宋体" w:cs="Times New Roman"/>
          <w:sz w:val="24"/>
          <w:szCs w:val="24"/>
        </w:rPr>
        <w:t>1</w:t>
      </w:r>
      <w:r w:rsidRPr="00C92CB3">
        <w:rPr>
          <w:rFonts w:ascii="宋体" w:eastAsia="宋体" w:hAnsi="宋体" w:cs="Times New Roman" w:hint="eastAsia"/>
          <w:sz w:val="24"/>
          <w:szCs w:val="24"/>
        </w:rPr>
        <w:t>的数应将</w:t>
      </w:r>
      <w:r w:rsidRPr="00C92CB3">
        <w:rPr>
          <w:rFonts w:ascii="宋体" w:eastAsia="宋体" w:hAnsi="宋体" w:cs="Times New Roman"/>
          <w:sz w:val="24"/>
          <w:szCs w:val="24"/>
        </w:rPr>
        <w:t>0</w:t>
      </w:r>
      <w:r w:rsidRPr="00C92CB3">
        <w:rPr>
          <w:rFonts w:ascii="宋体" w:eastAsia="宋体" w:hAnsi="宋体" w:cs="Times New Roman" w:hint="eastAsia"/>
          <w:sz w:val="24"/>
          <w:szCs w:val="24"/>
        </w:rPr>
        <w:t>列于小数点之前。</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示例：应读写成</w:t>
      </w:r>
      <w:r w:rsidRPr="00C92CB3">
        <w:rPr>
          <w:rFonts w:ascii="宋体" w:eastAsia="宋体" w:hAnsi="宋体" w:cs="Times New Roman"/>
          <w:sz w:val="24"/>
          <w:szCs w:val="24"/>
        </w:rPr>
        <w:t>94</w:t>
      </w:r>
      <w:r w:rsidRPr="00C92CB3">
        <w:rPr>
          <w:rFonts w:ascii="宋体" w:eastAsia="宋体" w:hAnsi="宋体" w:cs="Times New Roman" w:hint="eastAsia"/>
          <w:sz w:val="24"/>
          <w:szCs w:val="24"/>
        </w:rPr>
        <w:t xml:space="preserve"> </w:t>
      </w:r>
      <w:r w:rsidRPr="00C92CB3">
        <w:rPr>
          <w:rFonts w:ascii="宋体" w:eastAsia="宋体" w:hAnsi="宋体" w:cs="Times New Roman"/>
          <w:sz w:val="24"/>
          <w:szCs w:val="24"/>
        </w:rPr>
        <w:t>625</w:t>
      </w:r>
      <w:r w:rsidRPr="00C92CB3">
        <w:rPr>
          <w:rFonts w:ascii="宋体" w:eastAsia="宋体" w:hAnsi="宋体" w:cs="Times New Roman" w:hint="eastAsia"/>
          <w:sz w:val="24"/>
          <w:szCs w:val="24"/>
        </w:rPr>
        <w:t xml:space="preserve"> 023；0.314325。</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6.4.4注</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论文中对某一问题、概念、观点等的简单解释、说明、评价、提示等，如不宜在正文中出现，可采用加注的形式。</w:t>
      </w:r>
    </w:p>
    <w:p w:rsidR="007756AF" w:rsidRPr="00C92CB3" w:rsidRDefault="007756AF" w:rsidP="007756AF">
      <w:pPr>
        <w:spacing w:line="300" w:lineRule="auto"/>
        <w:ind w:firstLine="435"/>
        <w:rPr>
          <w:rFonts w:ascii="宋体" w:eastAsia="宋体" w:hAnsi="宋体" w:cs="Times New Roman"/>
          <w:sz w:val="24"/>
          <w:szCs w:val="24"/>
        </w:rPr>
      </w:pPr>
      <w:proofErr w:type="gramStart"/>
      <w:r w:rsidRPr="00C92CB3">
        <w:rPr>
          <w:rFonts w:ascii="宋体" w:eastAsia="宋体" w:hAnsi="宋体" w:cs="Times New Roman" w:hint="eastAsia"/>
          <w:sz w:val="24"/>
          <w:szCs w:val="24"/>
        </w:rPr>
        <w:t>注应编排</w:t>
      </w:r>
      <w:proofErr w:type="gramEnd"/>
      <w:r w:rsidRPr="00C92CB3">
        <w:rPr>
          <w:rFonts w:ascii="宋体" w:eastAsia="宋体" w:hAnsi="宋体" w:cs="Times New Roman" w:hint="eastAsia"/>
          <w:sz w:val="24"/>
          <w:szCs w:val="24"/>
        </w:rPr>
        <w:t>序号，注的序号以同一页内出现和先后次序单独排序，用①、②、③……依次标示在需要注入，以上标形式表示。</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注的说明文字以序号开头。注的具体说明文字列于同一页的下端，与正文之间用</w:t>
      </w:r>
      <w:proofErr w:type="gramStart"/>
      <w:r w:rsidRPr="00C92CB3">
        <w:rPr>
          <w:rFonts w:ascii="宋体" w:eastAsia="宋体" w:hAnsi="宋体" w:cs="Times New Roman" w:hint="eastAsia"/>
          <w:sz w:val="24"/>
          <w:szCs w:val="24"/>
        </w:rPr>
        <w:t>一</w:t>
      </w:r>
      <w:proofErr w:type="gramEnd"/>
      <w:r w:rsidRPr="00C92CB3">
        <w:rPr>
          <w:rFonts w:ascii="宋体" w:eastAsia="宋体" w:hAnsi="宋体" w:cs="Times New Roman" w:hint="eastAsia"/>
          <w:sz w:val="24"/>
          <w:szCs w:val="24"/>
        </w:rPr>
        <w:t>左对齐、占页面1/4宽长度和横线分隔。</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论文中以任何形式引用的资料，均须标出引用出处，并以参考文献形式统一编号（见参考文献6.7），在引用处以上标形式表示。</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6.4.5计量单位</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计量单位必须采用《中华人民共和国法定计量单位》，并遵照《中华人民共和国法定计量单位》执行。单位名称和符号的书写方式一律采用国际通用符号。</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6.4.6符号和缩略词</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符号和简略词应遵照国家标准的有关规定执行，如无标准可循，可采纳本学</w:t>
      </w:r>
      <w:r w:rsidRPr="00C92CB3">
        <w:rPr>
          <w:rFonts w:ascii="宋体" w:eastAsia="宋体" w:hAnsi="宋体" w:cs="Times New Roman" w:hint="eastAsia"/>
          <w:sz w:val="24"/>
          <w:szCs w:val="24"/>
        </w:rPr>
        <w:lastRenderedPageBreak/>
        <w:t>科或本专业的权威性机构或学术团体所公布的规定；也可采用全国自然科学名词审定委员会编印的各学科词汇的用词。</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6.5结论</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学位论文的结论是最终的、总体的概括，不是正文中的各段的小结的简单重复，结论应精练、准确、完整。</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6.6致谢</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致谢中主要感谢指导教师和对论文工作有直接贡献及帮助的人士和单位，还应感谢对论文研究工作提供资助、提供调研条件、提供资料等基金会或企业等单位和人士。</w:t>
      </w:r>
    </w:p>
    <w:p w:rsidR="007756AF" w:rsidRPr="00C92CB3" w:rsidRDefault="007756AF" w:rsidP="007756AF">
      <w:pPr>
        <w:widowControl/>
        <w:shd w:val="clear" w:color="auto" w:fill="FFFFFF"/>
        <w:spacing w:line="300" w:lineRule="auto"/>
        <w:ind w:firstLineChars="200" w:firstLine="480"/>
        <w:jc w:val="left"/>
        <w:rPr>
          <w:rFonts w:ascii="宋体" w:eastAsia="宋体" w:hAnsi="宋体" w:cs="宋体"/>
          <w:b/>
          <w:bCs/>
          <w:spacing w:val="-9"/>
          <w:kern w:val="0"/>
          <w:sz w:val="24"/>
          <w:szCs w:val="24"/>
        </w:rPr>
      </w:pPr>
      <w:r w:rsidRPr="00C92CB3">
        <w:rPr>
          <w:rFonts w:ascii="宋体" w:eastAsia="宋体" w:hAnsi="宋体" w:cs="宋体" w:hint="eastAsia"/>
          <w:kern w:val="0"/>
          <w:sz w:val="24"/>
          <w:szCs w:val="24"/>
        </w:rPr>
        <w:t>6.7在攻读学位期间取得的科研成果</w:t>
      </w:r>
    </w:p>
    <w:p w:rsidR="007756AF" w:rsidRPr="00C92CB3" w:rsidRDefault="007756AF" w:rsidP="007756AF">
      <w:pPr>
        <w:widowControl/>
        <w:shd w:val="clear" w:color="auto" w:fill="FFFFFF"/>
        <w:spacing w:line="300" w:lineRule="auto"/>
        <w:ind w:firstLineChars="200" w:firstLine="428"/>
        <w:jc w:val="left"/>
        <w:rPr>
          <w:rFonts w:ascii="宋体" w:eastAsia="宋体" w:hAnsi="宋体" w:cs="宋体"/>
          <w:spacing w:val="-13"/>
          <w:kern w:val="0"/>
          <w:sz w:val="24"/>
          <w:szCs w:val="24"/>
        </w:rPr>
      </w:pPr>
      <w:r w:rsidRPr="00C92CB3">
        <w:rPr>
          <w:rFonts w:ascii="宋体" w:eastAsia="宋体" w:hAnsi="宋体" w:cs="宋体" w:hint="eastAsia"/>
          <w:spacing w:val="-13"/>
          <w:kern w:val="0"/>
          <w:sz w:val="24"/>
          <w:szCs w:val="24"/>
        </w:rPr>
        <w:t>指学位申请人在学期间，发表的与学位论文有关的学</w:t>
      </w:r>
      <w:r w:rsidRPr="00C92CB3">
        <w:rPr>
          <w:rFonts w:ascii="宋体" w:eastAsia="宋体" w:hAnsi="宋体" w:cs="宋体" w:hint="eastAsia"/>
          <w:spacing w:val="-2"/>
          <w:kern w:val="0"/>
          <w:sz w:val="24"/>
          <w:szCs w:val="24"/>
        </w:rPr>
        <w:t>术期刊论文、论著和取得的科研专利、科研获奖等成果。</w:t>
      </w:r>
    </w:p>
    <w:p w:rsidR="007756AF" w:rsidRPr="00C92CB3" w:rsidRDefault="007756AF" w:rsidP="007756AF">
      <w:pPr>
        <w:widowControl/>
        <w:shd w:val="clear" w:color="auto" w:fill="FFFFFF"/>
        <w:spacing w:line="300" w:lineRule="auto"/>
        <w:ind w:firstLineChars="200" w:firstLine="480"/>
        <w:jc w:val="left"/>
        <w:rPr>
          <w:rFonts w:ascii="宋体" w:eastAsia="宋体" w:hAnsi="宋体" w:cs="宋体"/>
          <w:spacing w:val="-13"/>
          <w:kern w:val="0"/>
          <w:sz w:val="24"/>
          <w:szCs w:val="24"/>
        </w:rPr>
      </w:pPr>
      <w:r w:rsidRPr="00C92CB3">
        <w:rPr>
          <w:rFonts w:ascii="宋体" w:eastAsia="宋体" w:hAnsi="宋体" w:cs="宋体" w:hint="eastAsia"/>
          <w:kern w:val="0"/>
          <w:sz w:val="24"/>
          <w:szCs w:val="24"/>
        </w:rPr>
        <w:t>6.8参考文献</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参考文献应是学位论文作者亲自考察过的对学位论文有参考价值的文献。参考文献应具有权威性，要注意引用最新的文献。</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参考文献可采用“序数法”或“著者—年代法”，但需与正文中的录入方式一致。</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6.8.1 序数法</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参考文献以文献在整个论文中出现的次序用[1]、[2]、[3]……形式统一排序、依次列出。</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参考文献的表示格式为：</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著作格式：[序号]作者·书名·版本·出版地·出版社，出版时间</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期刊格式：[序号]作者·译者·文章题目·期刊号·年份·卷号（期数）·页码</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学位论文：[序号]作者·题名[学位论文]（英文用[dissertation]）·保存地点·保存单位·年份</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专利：[序号]专利申请者·题名·国别·专利文献种类·专利号·发布日期</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技术标准：[序号]起草责任者·标准代号·标准顺序号—发布年·标准名称·出版地·出版者·出版年份</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6.8.2 著者—年代法</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先中文，后西文，以姓氏英文字母顺序排序。</w:t>
      </w:r>
    </w:p>
    <w:p w:rsidR="007756AF" w:rsidRPr="00C92CB3" w:rsidRDefault="007756AF" w:rsidP="007756AF">
      <w:pPr>
        <w:spacing w:line="300" w:lineRule="auto"/>
        <w:ind w:firstLine="435"/>
        <w:rPr>
          <w:rFonts w:ascii="宋体" w:eastAsia="宋体" w:hAnsi="宋体" w:cs="Times New Roman"/>
          <w:b/>
          <w:sz w:val="24"/>
          <w:szCs w:val="24"/>
        </w:rPr>
      </w:pPr>
      <w:r w:rsidRPr="00C92CB3">
        <w:rPr>
          <w:rFonts w:ascii="宋体" w:eastAsia="宋体" w:hAnsi="宋体" w:cs="Times New Roman" w:hint="eastAsia"/>
          <w:b/>
          <w:sz w:val="24"/>
          <w:szCs w:val="24"/>
        </w:rPr>
        <w:t>7附录</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7.1下列内容可包括在附录中</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（1）正文中过长的公式推导与证明过程可以在附录中依次给出；</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（2）与本文紧密相关的非作者自己的分析，证明及工具用表格等；</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lastRenderedPageBreak/>
        <w:t>（3）在正文中无法列出的实验数据、程序等；</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（4）论文使用的缩写及次序说明等；</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7.2附录与正文连续编页码</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附录及附录中的各种序号的编排见6.2.4。</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7.3每一附录均另页起</w:t>
      </w:r>
    </w:p>
    <w:p w:rsidR="007756AF" w:rsidRPr="00C92CB3" w:rsidRDefault="007756AF" w:rsidP="007756AF">
      <w:pPr>
        <w:spacing w:line="300" w:lineRule="auto"/>
        <w:ind w:firstLine="435"/>
        <w:rPr>
          <w:rFonts w:ascii="宋体" w:eastAsia="宋体" w:hAnsi="宋体" w:cs="Times New Roman"/>
          <w:b/>
          <w:sz w:val="24"/>
          <w:szCs w:val="24"/>
        </w:rPr>
      </w:pPr>
      <w:r w:rsidRPr="00C92CB3">
        <w:rPr>
          <w:rFonts w:ascii="宋体" w:eastAsia="宋体" w:hAnsi="宋体" w:cs="Times New Roman" w:hint="eastAsia"/>
          <w:b/>
          <w:sz w:val="24"/>
          <w:szCs w:val="24"/>
        </w:rPr>
        <w:t>8其他</w:t>
      </w:r>
    </w:p>
    <w:p w:rsidR="007756AF" w:rsidRPr="00C92CB3" w:rsidRDefault="007756AF" w:rsidP="007756AF">
      <w:pPr>
        <w:spacing w:line="300" w:lineRule="auto"/>
        <w:ind w:firstLine="435"/>
        <w:rPr>
          <w:rFonts w:ascii="宋体" w:eastAsia="宋体" w:hAnsi="宋体" w:cs="Times New Roman"/>
          <w:sz w:val="24"/>
          <w:szCs w:val="24"/>
        </w:rPr>
      </w:pPr>
      <w:r w:rsidRPr="00C92CB3">
        <w:rPr>
          <w:rFonts w:ascii="宋体" w:eastAsia="宋体" w:hAnsi="宋体" w:cs="Times New Roman" w:hint="eastAsia"/>
          <w:sz w:val="24"/>
          <w:szCs w:val="24"/>
        </w:rPr>
        <w:t>本学位论文格式规范标准的解释权在东华理工大学研究生院。</w:t>
      </w:r>
    </w:p>
    <w:p w:rsidR="00ED130C" w:rsidRPr="007756AF" w:rsidRDefault="00ED130C">
      <w:bookmarkStart w:id="0" w:name="_GoBack"/>
      <w:bookmarkEnd w:id="0"/>
    </w:p>
    <w:sectPr w:rsidR="00ED130C" w:rsidRPr="00775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AF"/>
    <w:rsid w:val="007756AF"/>
    <w:rsid w:val="00ED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56AF"/>
    <w:rPr>
      <w:sz w:val="18"/>
      <w:szCs w:val="18"/>
    </w:rPr>
  </w:style>
  <w:style w:type="character" w:customStyle="1" w:styleId="Char">
    <w:name w:val="批注框文本 Char"/>
    <w:basedOn w:val="a0"/>
    <w:link w:val="a3"/>
    <w:uiPriority w:val="99"/>
    <w:semiHidden/>
    <w:rsid w:val="007756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56AF"/>
    <w:rPr>
      <w:sz w:val="18"/>
      <w:szCs w:val="18"/>
    </w:rPr>
  </w:style>
  <w:style w:type="character" w:customStyle="1" w:styleId="Char">
    <w:name w:val="批注框文本 Char"/>
    <w:basedOn w:val="a0"/>
    <w:link w:val="a3"/>
    <w:uiPriority w:val="99"/>
    <w:semiHidden/>
    <w:rsid w:val="007756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832</Words>
  <Characters>4745</Characters>
  <Application>Microsoft Office Word</Application>
  <DocSecurity>0</DocSecurity>
  <Lines>39</Lines>
  <Paragraphs>11</Paragraphs>
  <ScaleCrop>false</ScaleCrop>
  <Company>china</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石俊</dc:creator>
  <cp:lastModifiedBy>石俊</cp:lastModifiedBy>
  <cp:revision>1</cp:revision>
  <dcterms:created xsi:type="dcterms:W3CDTF">2018-06-29T11:31:00Z</dcterms:created>
  <dcterms:modified xsi:type="dcterms:W3CDTF">2018-06-29T11:32:00Z</dcterms:modified>
</cp:coreProperties>
</file>