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EE" w:rsidRDefault="00326357">
      <w:pPr>
        <w:spacing w:line="320" w:lineRule="exac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/>
          <w:sz w:val="24"/>
        </w:rPr>
        <w:t>附件二</w:t>
      </w:r>
      <w:r>
        <w:rPr>
          <w:rFonts w:ascii="宋体" w:hAnsi="宋体" w:hint="eastAsia"/>
          <w:b/>
          <w:sz w:val="24"/>
        </w:rPr>
        <w:t xml:space="preserve"> </w:t>
      </w:r>
    </w:p>
    <w:p w:rsidR="007D2AEE" w:rsidRDefault="00326357">
      <w:pPr>
        <w:spacing w:line="3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>东华理工大学研究生涉密学位论文评阅、答辩委员会聘请专家审批表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493"/>
        <w:gridCol w:w="492"/>
        <w:gridCol w:w="846"/>
        <w:gridCol w:w="1006"/>
        <w:gridCol w:w="667"/>
        <w:gridCol w:w="501"/>
        <w:gridCol w:w="528"/>
        <w:gridCol w:w="828"/>
        <w:gridCol w:w="1102"/>
        <w:gridCol w:w="1276"/>
      </w:tblGrid>
      <w:tr w:rsidR="007D2AEE">
        <w:trPr>
          <w:trHeight w:val="397"/>
        </w:trPr>
        <w:tc>
          <w:tcPr>
            <w:tcW w:w="783" w:type="dxa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申请学位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783" w:type="dxa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4005" w:type="dxa"/>
            <w:gridSpan w:val="6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454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3512" w:type="dxa"/>
            <w:gridSpan w:val="5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涉密等级及</w:t>
            </w: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保密期限</w:t>
            </w:r>
          </w:p>
        </w:tc>
        <w:tc>
          <w:tcPr>
            <w:tcW w:w="237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454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博导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</w:t>
            </w: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涉密人员</w:t>
            </w: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工作单位及联系方式</w:t>
            </w: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论文评阅</w:t>
            </w: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拟聘校外专家（至少</w:t>
            </w:r>
            <w:r>
              <w:rPr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名）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论文答辩</w:t>
            </w: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委员会</w:t>
            </w: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拟聘专家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  <w:vAlign w:val="center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vMerge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rPr>
          <w:trHeight w:val="397"/>
        </w:trPr>
        <w:tc>
          <w:tcPr>
            <w:tcW w:w="1276" w:type="dxa"/>
            <w:gridSpan w:val="2"/>
            <w:shd w:val="clear" w:color="auto" w:fill="auto"/>
          </w:tcPr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答辩秘书</w:t>
            </w:r>
          </w:p>
        </w:tc>
        <w:tc>
          <w:tcPr>
            <w:tcW w:w="1338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6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7" w:type="dxa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9" w:type="dxa"/>
            <w:gridSpan w:val="2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D2AEE" w:rsidRDefault="007D2A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2AEE">
        <w:tc>
          <w:tcPr>
            <w:tcW w:w="4287" w:type="dxa"/>
            <w:gridSpan w:val="6"/>
            <w:shd w:val="clear" w:color="auto" w:fill="auto"/>
          </w:tcPr>
          <w:p w:rsidR="007D2AEE" w:rsidRDefault="00326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326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 w:hint="eastAsia"/>
                <w:szCs w:val="21"/>
              </w:rPr>
              <w:t xml:space="preserve">           (</w:t>
            </w:r>
            <w:r>
              <w:rPr>
                <w:rFonts w:ascii="宋体" w:hAnsi="宋体" w:hint="eastAsia"/>
                <w:szCs w:val="21"/>
              </w:rPr>
              <w:t>公章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7D2AEE" w:rsidRDefault="00326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235" w:type="dxa"/>
            <w:gridSpan w:val="5"/>
            <w:shd w:val="clear" w:color="auto" w:fill="auto"/>
          </w:tcPr>
          <w:p w:rsidR="007D2AEE" w:rsidRDefault="00326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校国防军工保密办意见：</w:t>
            </w: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326357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 w:hint="eastAsia"/>
                <w:szCs w:val="21"/>
              </w:rPr>
              <w:t xml:space="preserve">          (</w:t>
            </w:r>
            <w:r>
              <w:rPr>
                <w:rFonts w:ascii="宋体" w:hAnsi="宋体" w:hint="eastAsia"/>
                <w:szCs w:val="21"/>
              </w:rPr>
              <w:t>公章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7D2AEE" w:rsidRDefault="00326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7D2AEE">
        <w:tc>
          <w:tcPr>
            <w:tcW w:w="8522" w:type="dxa"/>
            <w:gridSpan w:val="11"/>
            <w:shd w:val="clear" w:color="auto" w:fill="auto"/>
          </w:tcPr>
          <w:p w:rsidR="007D2AEE" w:rsidRDefault="003263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研究生院意见：</w:t>
            </w: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7D2AEE">
            <w:pPr>
              <w:rPr>
                <w:rFonts w:ascii="宋体" w:hAnsi="宋体"/>
                <w:szCs w:val="21"/>
              </w:rPr>
            </w:pPr>
          </w:p>
          <w:p w:rsidR="007D2AEE" w:rsidRDefault="0032635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(</w:t>
            </w:r>
            <w:r>
              <w:rPr>
                <w:rFonts w:ascii="宋体" w:hAnsi="宋体" w:hint="eastAsia"/>
                <w:szCs w:val="21"/>
              </w:rPr>
              <w:t>公章</w:t>
            </w:r>
            <w:r>
              <w:rPr>
                <w:rFonts w:ascii="宋体" w:hAnsi="宋体" w:hint="eastAsia"/>
                <w:szCs w:val="21"/>
              </w:rPr>
              <w:t>)</w:t>
            </w:r>
          </w:p>
          <w:p w:rsidR="007D2AEE" w:rsidRDefault="00326357">
            <w:pPr>
              <w:ind w:firstLineChars="600" w:firstLine="12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D2AEE" w:rsidRDefault="00326357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此表须在“东华理工大学研究生学位论文定密审批表”审批通过后才能填写，此表一式五份，一份交校国防军工保密办；一份交学院；一份交研究生院学籍管理与培养科；一份交研究生院学位与学科管理科；一份放入档案袋内。</w:t>
      </w:r>
    </w:p>
    <w:p w:rsidR="007D2AEE" w:rsidRDefault="007D2AEE"/>
    <w:sectPr w:rsidR="007D2AEE" w:rsidSect="007D2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AEE"/>
    <w:rsid w:val="00326357"/>
    <w:rsid w:val="007D2AEE"/>
    <w:rsid w:val="0C206D18"/>
    <w:rsid w:val="2671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2017-01-11T05:09:00Z</dcterms:created>
  <dcterms:modified xsi:type="dcterms:W3CDTF">2017-01-11T05:09:00Z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